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A270" w14:textId="458A5EA7" w:rsidR="00BC2A7C" w:rsidRPr="008969C7" w:rsidRDefault="00BC2A7C" w:rsidP="008969C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969C7">
        <w:rPr>
          <w:rFonts w:cstheme="minorHAnsi"/>
          <w:b/>
          <w:sz w:val="28"/>
          <w:szCs w:val="28"/>
        </w:rPr>
        <w:t>ORGANO DI GARANZIA</w:t>
      </w:r>
    </w:p>
    <w:p w14:paraId="65095D6D" w14:textId="77777777" w:rsidR="00683BF9" w:rsidRDefault="008969C7" w:rsidP="008969C7">
      <w:pPr>
        <w:spacing w:after="0" w:line="240" w:lineRule="auto"/>
        <w:jc w:val="center"/>
        <w:rPr>
          <w:rFonts w:cstheme="minorHAnsi"/>
          <w:bCs/>
          <w:i/>
          <w:iCs/>
          <w:sz w:val="20"/>
          <w:szCs w:val="20"/>
        </w:rPr>
      </w:pPr>
      <w:r w:rsidRPr="008969C7">
        <w:rPr>
          <w:rFonts w:cstheme="minorHAnsi"/>
          <w:bCs/>
          <w:i/>
          <w:iCs/>
          <w:sz w:val="20"/>
          <w:szCs w:val="20"/>
        </w:rPr>
        <w:t>Convitto Nazionale Statale Giordano Bruno – Maddaloni (Caserta)</w:t>
      </w:r>
    </w:p>
    <w:p w14:paraId="213AEA9F" w14:textId="68AAA8E8" w:rsidR="00012E9C" w:rsidRPr="00683BF9" w:rsidRDefault="00841D6F" w:rsidP="008969C7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</w:t>
      </w:r>
      <w:r w:rsidR="00683BF9" w:rsidRPr="00683BF9">
        <w:rPr>
          <w:rFonts w:cstheme="minorHAnsi"/>
          <w:bCs/>
          <w:sz w:val="20"/>
          <w:szCs w:val="20"/>
        </w:rPr>
        <w:t>gg.</w:t>
      </w:r>
      <w:r>
        <w:rPr>
          <w:rFonts w:cstheme="minorHAnsi"/>
          <w:bCs/>
          <w:sz w:val="20"/>
          <w:szCs w:val="20"/>
        </w:rPr>
        <w:t>s</w:t>
      </w:r>
      <w:r w:rsidR="00683BF9" w:rsidRPr="00683BF9">
        <w:rPr>
          <w:rFonts w:cstheme="minorHAnsi"/>
          <w:bCs/>
          <w:sz w:val="20"/>
          <w:szCs w:val="20"/>
        </w:rPr>
        <w:t>ett.2022</w:t>
      </w:r>
    </w:p>
    <w:p w14:paraId="3D9689F3" w14:textId="77777777" w:rsidR="00683BF9" w:rsidRDefault="00683BF9" w:rsidP="00012E9C">
      <w:pPr>
        <w:pStyle w:val="Titolo4"/>
        <w:ind w:right="-1"/>
        <w:jc w:val="center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bookmarkStart w:id="0" w:name="Funzioni:"/>
      <w:bookmarkEnd w:id="0"/>
    </w:p>
    <w:p w14:paraId="02C165ED" w14:textId="77777777" w:rsidR="00683BF9" w:rsidRDefault="00683BF9" w:rsidP="00012E9C">
      <w:pPr>
        <w:pStyle w:val="Titolo4"/>
        <w:ind w:right="-1"/>
        <w:jc w:val="center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</w:p>
    <w:p w14:paraId="552930A3" w14:textId="5337122F" w:rsidR="004E3BF9" w:rsidRPr="00683BF9" w:rsidRDefault="00012E9C" w:rsidP="00683BF9">
      <w:pPr>
        <w:pStyle w:val="Titolo4"/>
        <w:ind w:right="-1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r w:rsidRPr="00683BF9">
        <w:rPr>
          <w:rFonts w:asciiTheme="minorHAnsi" w:hAnsiTheme="minorHAnsi" w:cstheme="minorHAnsi"/>
          <w:i/>
          <w:iCs/>
          <w:spacing w:val="-1"/>
          <w:sz w:val="22"/>
          <w:szCs w:val="22"/>
        </w:rPr>
        <w:t>FUNZIONI</w:t>
      </w:r>
    </w:p>
    <w:p w14:paraId="7712BD72" w14:textId="77777777" w:rsidR="00683BF9" w:rsidRPr="00683BF9" w:rsidRDefault="00683BF9" w:rsidP="00012E9C">
      <w:pPr>
        <w:pStyle w:val="Titolo4"/>
        <w:ind w:right="-1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283BCB10" w14:textId="77777777" w:rsidR="004E3BF9" w:rsidRPr="00683BF9" w:rsidRDefault="004E3BF9" w:rsidP="002341CB">
      <w:pPr>
        <w:pStyle w:val="Corpotesto"/>
        <w:numPr>
          <w:ilvl w:val="0"/>
          <w:numId w:val="1"/>
        </w:numPr>
        <w:tabs>
          <w:tab w:val="left" w:pos="473"/>
        </w:tabs>
        <w:ind w:right="111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decide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in</w:t>
      </w:r>
      <w:r w:rsidRPr="00683BF9">
        <w:rPr>
          <w:rFonts w:asciiTheme="minorHAnsi" w:eastAsia="Calibri" w:hAnsiTheme="minorHAnsi" w:cstheme="minorHAnsi"/>
          <w:i/>
          <w:iCs/>
          <w:spacing w:val="2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merito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ai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ricorsi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presentati</w:t>
      </w:r>
      <w:r w:rsidRPr="00683BF9">
        <w:rPr>
          <w:rFonts w:asciiTheme="minorHAnsi" w:eastAsia="Calibri" w:hAnsiTheme="minorHAnsi" w:cstheme="minorHAnsi"/>
          <w:i/>
          <w:iCs/>
          <w:spacing w:val="2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contro</w:t>
      </w:r>
      <w:r w:rsidRPr="00683BF9">
        <w:rPr>
          <w:rFonts w:asciiTheme="minorHAnsi" w:eastAsia="Calibri" w:hAnsiTheme="minorHAnsi" w:cstheme="minorHAnsi"/>
          <w:i/>
          <w:iCs/>
          <w:spacing w:val="22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le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sanzioni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disciplinari,</w:t>
      </w:r>
      <w:r w:rsidRPr="00683BF9">
        <w:rPr>
          <w:rFonts w:asciiTheme="minorHAnsi" w:eastAsia="Calibri" w:hAnsiTheme="minorHAnsi" w:cstheme="minorHAnsi"/>
          <w:i/>
          <w:iCs/>
          <w:spacing w:val="21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dalle</w:t>
      </w:r>
      <w:r w:rsidRPr="00683BF9">
        <w:rPr>
          <w:rFonts w:asciiTheme="minorHAnsi" w:eastAsia="Calibri" w:hAnsiTheme="minorHAnsi" w:cstheme="minorHAnsi"/>
          <w:i/>
          <w:iCs/>
          <w:spacing w:val="2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più</w:t>
      </w:r>
      <w:r w:rsidRPr="00683BF9">
        <w:rPr>
          <w:rFonts w:asciiTheme="minorHAnsi" w:eastAsia="Calibri" w:hAnsiTheme="minorHAnsi" w:cstheme="minorHAnsi"/>
          <w:i/>
          <w:iCs/>
          <w:spacing w:val="2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lievi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fino</w:t>
      </w:r>
      <w:r w:rsidRPr="00683BF9">
        <w:rPr>
          <w:rFonts w:asciiTheme="minorHAnsi" w:eastAsia="Calibri" w:hAnsiTheme="minorHAnsi" w:cstheme="minorHAnsi"/>
          <w:i/>
          <w:iCs/>
          <w:spacing w:val="79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all’allontanamento</w:t>
      </w:r>
      <w:r w:rsidRPr="00683BF9">
        <w:rPr>
          <w:rFonts w:asciiTheme="minorHAnsi" w:eastAsia="Calibr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entro</w:t>
      </w:r>
      <w:r w:rsidRPr="00683BF9">
        <w:rPr>
          <w:rFonts w:asciiTheme="minorHAnsi" w:eastAsia="Calibri" w:hAnsiTheme="minorHAnsi" w:cstheme="minorHAnsi"/>
          <w:i/>
          <w:iCs/>
          <w:spacing w:val="-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15</w:t>
      </w:r>
      <w:r w:rsidRPr="00683BF9">
        <w:rPr>
          <w:rFonts w:asciiTheme="minorHAnsi" w:eastAsia="Calibri" w:hAnsiTheme="minorHAnsi" w:cstheme="minorHAnsi"/>
          <w:i/>
          <w:iCs/>
          <w:spacing w:val="-2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gg.</w:t>
      </w:r>
      <w:r w:rsidRPr="00683BF9">
        <w:rPr>
          <w:rFonts w:asciiTheme="minorHAnsi" w:eastAsia="Calibri" w:hAnsiTheme="minorHAnsi" w:cstheme="minorHAnsi"/>
          <w:i/>
          <w:iCs/>
          <w:spacing w:val="-6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dalla</w:t>
      </w:r>
      <w:r w:rsidRPr="00683BF9">
        <w:rPr>
          <w:rFonts w:asciiTheme="minorHAnsi" w:eastAsia="Calibr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comunità</w:t>
      </w:r>
      <w:r w:rsidRPr="00683BF9">
        <w:rPr>
          <w:rFonts w:asciiTheme="minorHAnsi" w:eastAsia="Calibri" w:hAnsiTheme="minorHAnsi" w:cstheme="minorHAnsi"/>
          <w:i/>
          <w:iCs/>
          <w:spacing w:val="-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scolastica</w:t>
      </w:r>
    </w:p>
    <w:p w14:paraId="18E9E33B" w14:textId="77777777" w:rsidR="004E3BF9" w:rsidRPr="00683BF9" w:rsidRDefault="004E3BF9" w:rsidP="002341CB">
      <w:pPr>
        <w:pStyle w:val="Corpotesto"/>
        <w:numPr>
          <w:ilvl w:val="0"/>
          <w:numId w:val="1"/>
        </w:numPr>
        <w:tabs>
          <w:tab w:val="left" w:pos="473"/>
        </w:tabs>
        <w:ind w:right="110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decide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in</w:t>
      </w:r>
      <w:r w:rsidRPr="00683BF9">
        <w:rPr>
          <w:rFonts w:asciiTheme="minorHAnsi" w:eastAsia="Calibri" w:hAnsiTheme="minorHAnsi" w:cstheme="minorHAnsi"/>
          <w:i/>
          <w:iCs/>
          <w:spacing w:val="2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merito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ai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conflitti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che</w:t>
      </w:r>
      <w:r w:rsidRPr="00683BF9">
        <w:rPr>
          <w:rFonts w:asciiTheme="minorHAnsi" w:eastAsia="Calibri" w:hAnsiTheme="minorHAnsi" w:cstheme="minorHAnsi"/>
          <w:i/>
          <w:iCs/>
          <w:spacing w:val="2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eventualmente</w:t>
      </w:r>
      <w:r w:rsidRPr="00683BF9">
        <w:rPr>
          <w:rFonts w:asciiTheme="minorHAnsi" w:eastAsia="Calibri" w:hAnsiTheme="minorHAnsi" w:cstheme="minorHAnsi"/>
          <w:i/>
          <w:iCs/>
          <w:spacing w:val="22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dovessero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insorgere,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all’interno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della</w:t>
      </w:r>
      <w:r w:rsidRPr="00683BF9">
        <w:rPr>
          <w:rFonts w:asciiTheme="minorHAnsi" w:eastAsia="Calibri" w:hAnsiTheme="minorHAnsi" w:cstheme="minorHAnsi"/>
          <w:i/>
          <w:iCs/>
          <w:spacing w:val="2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scuola,</w:t>
      </w:r>
      <w:r w:rsidRPr="00683BF9">
        <w:rPr>
          <w:rFonts w:asciiTheme="minorHAnsi" w:eastAsia="Calibri" w:hAnsiTheme="minorHAnsi" w:cstheme="minorHAnsi"/>
          <w:i/>
          <w:iCs/>
          <w:spacing w:val="109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circa</w:t>
      </w:r>
      <w:r w:rsidRPr="00683BF9">
        <w:rPr>
          <w:rFonts w:asciiTheme="minorHAnsi" w:eastAsia="Calibri" w:hAnsiTheme="minorHAnsi" w:cstheme="minorHAnsi"/>
          <w:i/>
          <w:iCs/>
          <w:spacing w:val="3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il</w:t>
      </w:r>
      <w:r w:rsidRPr="00683BF9">
        <w:rPr>
          <w:rFonts w:asciiTheme="minorHAnsi" w:eastAsia="Calibri" w:hAnsiTheme="minorHAnsi" w:cstheme="minorHAnsi"/>
          <w:i/>
          <w:iCs/>
          <w:spacing w:val="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rispetto</w:t>
      </w:r>
      <w:r w:rsidRPr="00683BF9">
        <w:rPr>
          <w:rFonts w:asciiTheme="minorHAnsi" w:eastAsia="Calibri" w:hAnsiTheme="minorHAnsi" w:cstheme="minorHAnsi"/>
          <w:i/>
          <w:iCs/>
          <w:spacing w:val="2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dello</w:t>
      </w:r>
      <w:r w:rsidRPr="00683BF9">
        <w:rPr>
          <w:rFonts w:asciiTheme="minorHAnsi" w:eastAsia="Calibri" w:hAnsiTheme="minorHAnsi" w:cstheme="minorHAnsi"/>
          <w:i/>
          <w:iCs/>
          <w:spacing w:val="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Statuto</w:t>
      </w:r>
      <w:r w:rsidRPr="00683BF9">
        <w:rPr>
          <w:rFonts w:asciiTheme="minorHAnsi" w:eastAsia="Calibri" w:hAnsiTheme="minorHAnsi" w:cstheme="minorHAnsi"/>
          <w:i/>
          <w:iCs/>
          <w:spacing w:val="2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delle</w:t>
      </w:r>
      <w:r w:rsidRPr="00683BF9">
        <w:rPr>
          <w:rFonts w:asciiTheme="minorHAnsi" w:eastAsia="Calibri" w:hAnsiTheme="minorHAnsi" w:cstheme="minorHAnsi"/>
          <w:i/>
          <w:iCs/>
          <w:spacing w:val="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studentesse</w:t>
      </w:r>
      <w:r w:rsidRPr="00683BF9">
        <w:rPr>
          <w:rFonts w:asciiTheme="minorHAnsi" w:eastAsia="Calibri" w:hAnsiTheme="minorHAnsi" w:cstheme="minorHAnsi"/>
          <w:i/>
          <w:iCs/>
          <w:spacing w:val="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e</w:t>
      </w:r>
      <w:r w:rsidRPr="00683BF9">
        <w:rPr>
          <w:rFonts w:asciiTheme="minorHAnsi" w:eastAsia="Calibri" w:hAnsiTheme="minorHAnsi" w:cstheme="minorHAnsi"/>
          <w:i/>
          <w:iCs/>
          <w:spacing w:val="2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degli</w:t>
      </w:r>
      <w:r w:rsidRPr="00683BF9">
        <w:rPr>
          <w:rFonts w:asciiTheme="minorHAnsi" w:eastAsia="Calibri" w:hAnsiTheme="minorHAnsi" w:cstheme="minorHAnsi"/>
          <w:i/>
          <w:iCs/>
          <w:spacing w:val="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studenti</w:t>
      </w:r>
      <w:r w:rsidRPr="00683BF9">
        <w:rPr>
          <w:rFonts w:asciiTheme="minorHAnsi" w:eastAsia="Calibri" w:hAnsiTheme="minorHAnsi" w:cstheme="minorHAnsi"/>
          <w:i/>
          <w:iCs/>
          <w:spacing w:val="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z w:val="22"/>
          <w:szCs w:val="22"/>
        </w:rPr>
        <w:t>e</w:t>
      </w:r>
      <w:r w:rsidRPr="00683BF9">
        <w:rPr>
          <w:rFonts w:asciiTheme="minorHAnsi" w:eastAsia="Calibri" w:hAnsiTheme="minorHAnsi" w:cstheme="minorHAnsi"/>
          <w:i/>
          <w:iCs/>
          <w:spacing w:val="1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circa</w:t>
      </w:r>
      <w:r w:rsidRPr="00683BF9">
        <w:rPr>
          <w:rFonts w:asciiTheme="minorHAnsi" w:eastAsia="Calibri" w:hAnsiTheme="minorHAnsi" w:cstheme="minorHAnsi"/>
          <w:i/>
          <w:iCs/>
          <w:spacing w:val="4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l’applicazione</w:t>
      </w:r>
      <w:r w:rsidRPr="00683BF9">
        <w:rPr>
          <w:rFonts w:asciiTheme="minorHAnsi" w:eastAsia="Calibri" w:hAnsiTheme="minorHAnsi" w:cstheme="minorHAnsi"/>
          <w:i/>
          <w:iCs/>
          <w:spacing w:val="5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2"/>
          <w:sz w:val="22"/>
          <w:szCs w:val="22"/>
        </w:rPr>
        <w:t>del</w:t>
      </w:r>
      <w:r w:rsidRPr="00683BF9">
        <w:rPr>
          <w:rFonts w:asciiTheme="minorHAnsi" w:eastAsia="Calibri" w:hAnsiTheme="minorHAnsi" w:cstheme="minorHAnsi"/>
          <w:i/>
          <w:iCs/>
          <w:spacing w:val="79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regolamento</w:t>
      </w:r>
      <w:r w:rsidRPr="00683BF9">
        <w:rPr>
          <w:rFonts w:asciiTheme="minorHAnsi" w:eastAsia="Calibri" w:hAnsiTheme="minorHAnsi" w:cstheme="minorHAnsi"/>
          <w:i/>
          <w:iCs/>
          <w:spacing w:val="-10"/>
          <w:sz w:val="22"/>
          <w:szCs w:val="22"/>
        </w:rPr>
        <w:t xml:space="preserve"> </w:t>
      </w:r>
      <w:r w:rsidRPr="00683BF9">
        <w:rPr>
          <w:rFonts w:asciiTheme="minorHAnsi" w:eastAsia="Calibri" w:hAnsiTheme="minorHAnsi" w:cstheme="minorHAnsi"/>
          <w:i/>
          <w:iCs/>
          <w:spacing w:val="-1"/>
          <w:sz w:val="22"/>
          <w:szCs w:val="22"/>
        </w:rPr>
        <w:t>d’Istituto.</w:t>
      </w:r>
    </w:p>
    <w:p w14:paraId="2440A575" w14:textId="77777777" w:rsidR="00683BF9" w:rsidRDefault="00683BF9" w:rsidP="00683BF9">
      <w:pPr>
        <w:pStyle w:val="Titolo4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bookmarkStart w:id="1" w:name="Composizione:"/>
      <w:bookmarkEnd w:id="1"/>
    </w:p>
    <w:p w14:paraId="4C32007F" w14:textId="77777777" w:rsidR="002341CB" w:rsidRPr="008969C7" w:rsidRDefault="002341CB" w:rsidP="004E3BF9">
      <w:pPr>
        <w:pStyle w:val="Corpotesto"/>
        <w:ind w:left="472" w:right="111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F7652B8" w14:textId="5CA781AB" w:rsidR="005E7ED8" w:rsidRPr="008969C7" w:rsidRDefault="00BC2A7C" w:rsidP="002341CB">
      <w:pPr>
        <w:jc w:val="center"/>
        <w:rPr>
          <w:rFonts w:cstheme="minorHAnsi"/>
        </w:rPr>
      </w:pPr>
      <w:r w:rsidRPr="008969C7">
        <w:rPr>
          <w:rFonts w:cstheme="minorHAnsi"/>
          <w:b/>
        </w:rPr>
        <w:t>ART. 1 - FINALITA’ E COMPITI</w:t>
      </w:r>
    </w:p>
    <w:p w14:paraId="395020E1" w14:textId="4C6C1647" w:rsidR="005E7ED8" w:rsidRPr="008969C7" w:rsidRDefault="00160F9E" w:rsidP="00DE5B2D">
      <w:pPr>
        <w:pStyle w:val="Paragrafoelenco"/>
        <w:numPr>
          <w:ilvl w:val="0"/>
          <w:numId w:val="3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>È</w:t>
      </w:r>
      <w:r w:rsidR="00BC2A7C" w:rsidRPr="008969C7">
        <w:rPr>
          <w:rFonts w:cstheme="minorHAnsi"/>
        </w:rPr>
        <w:t xml:space="preserve"> costituito ai sensi dell’articolo 5, comma 2, </w:t>
      </w:r>
      <w:r w:rsidR="000D2657" w:rsidRPr="008969C7">
        <w:rPr>
          <w:rFonts w:cstheme="minorHAnsi"/>
        </w:rPr>
        <w:t>con</w:t>
      </w:r>
      <w:r w:rsidR="00BC2A7C" w:rsidRPr="008969C7">
        <w:rPr>
          <w:rFonts w:cstheme="minorHAnsi"/>
        </w:rPr>
        <w:t xml:space="preserve"> Decreto del Presidente della Repubblica </w:t>
      </w:r>
      <w:r w:rsidR="000D2657" w:rsidRPr="008969C7">
        <w:rPr>
          <w:rFonts w:cstheme="minorHAnsi"/>
        </w:rPr>
        <w:t xml:space="preserve">del </w:t>
      </w:r>
      <w:r w:rsidR="00BC2A7C" w:rsidRPr="008969C7">
        <w:rPr>
          <w:rFonts w:cstheme="minorHAnsi"/>
        </w:rPr>
        <w:t xml:space="preserve">24 giugno 1998 n. 249, l’Organo di Garanzia (O.G.). </w:t>
      </w:r>
    </w:p>
    <w:p w14:paraId="520A2EE1" w14:textId="080DB48B" w:rsidR="005E7ED8" w:rsidRPr="008969C7" w:rsidRDefault="00BC2A7C" w:rsidP="00DE5B2D">
      <w:pPr>
        <w:pStyle w:val="Paragrafoelenco"/>
        <w:numPr>
          <w:ilvl w:val="0"/>
          <w:numId w:val="3"/>
        </w:numPr>
        <w:spacing w:after="0"/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>L'Organo di Garanzia si basa sul principio per cui la scuola è una comunità, all'interno della quale ognuno ha il diritto/dovere di operare al fine di trovare una strada adeguata per una serena convivenza attraverso una corretta applicazione delle norme. Le sue funzioni, inserite all’interno dello Statuto degli Studenti e delle Studentesse, sono:</w:t>
      </w:r>
    </w:p>
    <w:p w14:paraId="044BD807" w14:textId="6CAB334C" w:rsidR="00DE5B2D" w:rsidRPr="00DE5B2D" w:rsidRDefault="00BC2A7C" w:rsidP="00DE5B2D">
      <w:pPr>
        <w:pStyle w:val="Paragrafoelenco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DE5B2D">
        <w:rPr>
          <w:rFonts w:cstheme="minorHAnsi"/>
        </w:rPr>
        <w:t>prevenire ed affrontare tutti i problemi e i conflitti che possano insorgere nel rapporto tra</w:t>
      </w:r>
      <w:r w:rsidR="00DE5B2D" w:rsidRPr="00DE5B2D">
        <w:rPr>
          <w:rFonts w:cstheme="minorHAnsi"/>
        </w:rPr>
        <w:t xml:space="preserve"> </w:t>
      </w:r>
      <w:r w:rsidRPr="00DE5B2D">
        <w:rPr>
          <w:rFonts w:cstheme="minorHAnsi"/>
        </w:rPr>
        <w:t>studenti ed insegnanti e in merito all'applicazione dello Statuto ed avviarli a soluzione;</w:t>
      </w:r>
    </w:p>
    <w:p w14:paraId="25F4DA04" w14:textId="109020ED" w:rsidR="005E7ED8" w:rsidRPr="00DE5B2D" w:rsidRDefault="00BC2A7C" w:rsidP="00DE5B2D">
      <w:pPr>
        <w:pStyle w:val="Paragrafoelenco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DE5B2D">
        <w:rPr>
          <w:rFonts w:cstheme="minorHAnsi"/>
        </w:rPr>
        <w:t>esaminare i ricorsi presentati dai Genitori degli Studenti o di chi esercita la Patria Potestà</w:t>
      </w:r>
      <w:r w:rsidR="00DE5B2D" w:rsidRPr="00DE5B2D">
        <w:rPr>
          <w:rFonts w:cstheme="minorHAnsi"/>
        </w:rPr>
        <w:t xml:space="preserve"> </w:t>
      </w:r>
      <w:r w:rsidRPr="00DE5B2D">
        <w:rPr>
          <w:rFonts w:cstheme="minorHAnsi"/>
        </w:rPr>
        <w:t xml:space="preserve">in seguito all'irrogazione di una sanzione disciplinare a norma del regolamento di disciplina; </w:t>
      </w:r>
    </w:p>
    <w:p w14:paraId="227DEB1D" w14:textId="478C924A" w:rsidR="00BC2A7C" w:rsidRPr="008969C7" w:rsidRDefault="00BC2A7C" w:rsidP="00DE5B2D">
      <w:pPr>
        <w:pStyle w:val="Paragrafoelenco"/>
        <w:numPr>
          <w:ilvl w:val="0"/>
          <w:numId w:val="3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>Il funzionamento dell'O.G. è ispirato a principi di collaborazione tra scuola e famiglia, anche al fine di rimuovere possibili situazioni di disagio vissute dagli studenti nei confronti degli insegnanti o viceversa.</w:t>
      </w:r>
    </w:p>
    <w:p w14:paraId="53B18C47" w14:textId="65C1806D" w:rsidR="005E7ED8" w:rsidRPr="008969C7" w:rsidRDefault="00BC2A7C" w:rsidP="00DE5B2D">
      <w:pPr>
        <w:ind w:left="1134" w:hanging="774"/>
        <w:jc w:val="center"/>
        <w:rPr>
          <w:rFonts w:cstheme="minorHAnsi"/>
        </w:rPr>
      </w:pPr>
      <w:r w:rsidRPr="008969C7">
        <w:rPr>
          <w:rFonts w:cstheme="minorHAnsi"/>
          <w:b/>
        </w:rPr>
        <w:t>ART. 2 – COMPOSIZIONE</w:t>
      </w:r>
    </w:p>
    <w:p w14:paraId="3B5019C5" w14:textId="77777777" w:rsidR="00DE5B2D" w:rsidRPr="00DE5B2D" w:rsidRDefault="006E5AD9" w:rsidP="00DE5B2D">
      <w:pPr>
        <w:pStyle w:val="Nessunaspaziatura"/>
        <w:numPr>
          <w:ilvl w:val="0"/>
          <w:numId w:val="2"/>
        </w:numPr>
        <w:spacing w:before="2"/>
        <w:ind w:left="1134" w:right="111" w:hanging="774"/>
        <w:jc w:val="both"/>
        <w:rPr>
          <w:rFonts w:eastAsia="Calibri" w:cstheme="minorHAnsi"/>
        </w:rPr>
      </w:pPr>
      <w:r w:rsidRPr="00DE5B2D">
        <w:rPr>
          <w:rFonts w:cstheme="minorHAnsi"/>
          <w:spacing w:val="-1"/>
        </w:rPr>
        <w:t>La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  <w:spacing w:val="-1"/>
        </w:rPr>
        <w:t>composizione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  <w:spacing w:val="-1"/>
        </w:rPr>
        <w:t>dell’Organo</w:t>
      </w:r>
      <w:r w:rsidRPr="00DE5B2D">
        <w:rPr>
          <w:rFonts w:cstheme="minorHAnsi"/>
          <w:spacing w:val="21"/>
        </w:rPr>
        <w:t xml:space="preserve"> </w:t>
      </w:r>
      <w:r w:rsidRPr="00DE5B2D">
        <w:rPr>
          <w:rFonts w:cstheme="minorHAnsi"/>
        </w:rPr>
        <w:t>di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  <w:spacing w:val="-1"/>
        </w:rPr>
        <w:t>garanzia</w:t>
      </w:r>
      <w:r w:rsidRPr="00DE5B2D">
        <w:rPr>
          <w:rFonts w:cstheme="minorHAnsi"/>
          <w:spacing w:val="20"/>
        </w:rPr>
        <w:t xml:space="preserve"> </w:t>
      </w:r>
      <w:r w:rsidRPr="00DE5B2D">
        <w:rPr>
          <w:rFonts w:cstheme="minorHAnsi"/>
          <w:spacing w:val="-1"/>
        </w:rPr>
        <w:t>garantisce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</w:rPr>
        <w:t>la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  <w:spacing w:val="-1"/>
        </w:rPr>
        <w:t>rappresentanza</w:t>
      </w:r>
      <w:r w:rsidRPr="00DE5B2D">
        <w:rPr>
          <w:rFonts w:cstheme="minorHAnsi"/>
          <w:spacing w:val="20"/>
        </w:rPr>
        <w:t xml:space="preserve"> </w:t>
      </w:r>
      <w:r w:rsidRPr="00DE5B2D">
        <w:rPr>
          <w:rFonts w:cstheme="minorHAnsi"/>
        </w:rPr>
        <w:t>di</w:t>
      </w:r>
      <w:r w:rsidRPr="00DE5B2D">
        <w:rPr>
          <w:rFonts w:cstheme="minorHAnsi"/>
          <w:spacing w:val="20"/>
        </w:rPr>
        <w:t xml:space="preserve"> </w:t>
      </w:r>
      <w:r w:rsidRPr="00DE5B2D">
        <w:rPr>
          <w:rFonts w:cstheme="minorHAnsi"/>
          <w:spacing w:val="-1"/>
        </w:rPr>
        <w:t>tutte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</w:rPr>
        <w:t>le</w:t>
      </w:r>
      <w:r w:rsidRPr="00DE5B2D">
        <w:rPr>
          <w:rFonts w:cstheme="minorHAnsi"/>
          <w:spacing w:val="21"/>
        </w:rPr>
        <w:t xml:space="preserve"> </w:t>
      </w:r>
      <w:r w:rsidRPr="00DE5B2D">
        <w:rPr>
          <w:rFonts w:cstheme="minorHAnsi"/>
          <w:spacing w:val="-1"/>
        </w:rPr>
        <w:t>componenti</w:t>
      </w:r>
      <w:r w:rsidRPr="00DE5B2D">
        <w:rPr>
          <w:rFonts w:cstheme="minorHAnsi"/>
          <w:spacing w:val="93"/>
        </w:rPr>
        <w:t xml:space="preserve"> </w:t>
      </w:r>
      <w:r w:rsidRPr="00DE5B2D">
        <w:rPr>
          <w:rFonts w:cstheme="minorHAnsi"/>
        </w:rPr>
        <w:t>della</w:t>
      </w:r>
      <w:r w:rsidRPr="00DE5B2D">
        <w:rPr>
          <w:rFonts w:cstheme="minorHAnsi"/>
          <w:spacing w:val="30"/>
        </w:rPr>
        <w:t xml:space="preserve"> </w:t>
      </w:r>
      <w:r w:rsidRPr="00DE5B2D">
        <w:rPr>
          <w:rFonts w:cstheme="minorHAnsi"/>
          <w:spacing w:val="-1"/>
        </w:rPr>
        <w:t>comunità</w:t>
      </w:r>
      <w:r w:rsidRPr="00DE5B2D">
        <w:rPr>
          <w:rFonts w:cstheme="minorHAnsi"/>
        </w:rPr>
        <w:t xml:space="preserve"> </w:t>
      </w:r>
      <w:r w:rsidRPr="00DE5B2D">
        <w:rPr>
          <w:rFonts w:cstheme="minorHAnsi"/>
          <w:spacing w:val="-1"/>
        </w:rPr>
        <w:t>scolastica.</w:t>
      </w:r>
      <w:r w:rsidRPr="00DE5B2D">
        <w:rPr>
          <w:rFonts w:cstheme="minorHAnsi"/>
          <w:spacing w:val="30"/>
        </w:rPr>
        <w:t xml:space="preserve"> </w:t>
      </w:r>
      <w:r w:rsidRPr="00DE5B2D">
        <w:rPr>
          <w:rFonts w:cstheme="minorHAnsi"/>
        </w:rPr>
        <w:t xml:space="preserve">È presieduto </w:t>
      </w:r>
      <w:r w:rsidRPr="00DE5B2D">
        <w:rPr>
          <w:rFonts w:cstheme="minorHAnsi"/>
          <w:spacing w:val="-1"/>
        </w:rPr>
        <w:t>dal</w:t>
      </w:r>
      <w:r w:rsidRPr="00DE5B2D">
        <w:rPr>
          <w:rFonts w:cstheme="minorHAnsi"/>
        </w:rPr>
        <w:t xml:space="preserve"> Rettore D.S.</w:t>
      </w:r>
      <w:r w:rsidRPr="00DE5B2D">
        <w:rPr>
          <w:rFonts w:cstheme="minorHAnsi"/>
          <w:spacing w:val="29"/>
        </w:rPr>
        <w:t xml:space="preserve"> </w:t>
      </w:r>
      <w:r w:rsidRPr="00DE5B2D">
        <w:rPr>
          <w:rFonts w:cstheme="minorHAnsi"/>
        </w:rPr>
        <w:t>e composto da</w:t>
      </w:r>
      <w:r w:rsidRPr="00DE5B2D">
        <w:rPr>
          <w:rFonts w:cstheme="minorHAnsi"/>
          <w:spacing w:val="28"/>
        </w:rPr>
        <w:t xml:space="preserve"> </w:t>
      </w:r>
      <w:r w:rsidRPr="00DE5B2D">
        <w:rPr>
          <w:rFonts w:cstheme="minorHAnsi"/>
        </w:rPr>
        <w:t>un</w:t>
      </w:r>
      <w:r w:rsidRPr="00DE5B2D">
        <w:rPr>
          <w:rFonts w:cstheme="minorHAnsi"/>
          <w:spacing w:val="32"/>
        </w:rPr>
        <w:t xml:space="preserve"> </w:t>
      </w:r>
      <w:r w:rsidRPr="00DE5B2D">
        <w:rPr>
          <w:rFonts w:cstheme="minorHAnsi"/>
          <w:spacing w:val="-1"/>
        </w:rPr>
        <w:t>membro</w:t>
      </w:r>
      <w:r w:rsidRPr="00DE5B2D">
        <w:rPr>
          <w:rFonts w:cstheme="minorHAnsi"/>
        </w:rPr>
        <w:t xml:space="preserve"> </w:t>
      </w:r>
      <w:r w:rsidRPr="00DE5B2D">
        <w:rPr>
          <w:rFonts w:cstheme="minorHAnsi"/>
          <w:spacing w:val="-1"/>
        </w:rPr>
        <w:t>effettivo</w:t>
      </w:r>
      <w:r w:rsidRPr="00DE5B2D">
        <w:rPr>
          <w:rFonts w:cstheme="minorHAnsi"/>
          <w:spacing w:val="30"/>
        </w:rPr>
        <w:t xml:space="preserve"> </w:t>
      </w:r>
      <w:r w:rsidRPr="00DE5B2D">
        <w:rPr>
          <w:rFonts w:cstheme="minorHAnsi"/>
          <w:spacing w:val="-1"/>
        </w:rPr>
        <w:t>ed</w:t>
      </w:r>
      <w:r w:rsidRPr="00DE5B2D">
        <w:rPr>
          <w:rFonts w:cstheme="minorHAnsi"/>
          <w:spacing w:val="32"/>
        </w:rPr>
        <w:t xml:space="preserve"> </w:t>
      </w:r>
      <w:r w:rsidRPr="00DE5B2D">
        <w:rPr>
          <w:rFonts w:cstheme="minorHAnsi"/>
          <w:spacing w:val="-1"/>
        </w:rPr>
        <w:t>un</w:t>
      </w:r>
      <w:r w:rsidRPr="00DE5B2D">
        <w:rPr>
          <w:rFonts w:cstheme="minorHAnsi"/>
          <w:spacing w:val="57"/>
        </w:rPr>
        <w:t xml:space="preserve"> </w:t>
      </w:r>
      <w:r w:rsidRPr="00DE5B2D">
        <w:rPr>
          <w:rFonts w:cstheme="minorHAnsi"/>
        </w:rPr>
        <w:t>membro</w:t>
      </w:r>
      <w:r w:rsidRPr="00DE5B2D">
        <w:rPr>
          <w:rFonts w:cstheme="minorHAnsi"/>
          <w:spacing w:val="16"/>
        </w:rPr>
        <w:t xml:space="preserve"> </w:t>
      </w:r>
      <w:r w:rsidRPr="00DE5B2D">
        <w:rPr>
          <w:rFonts w:cstheme="minorHAnsi"/>
          <w:spacing w:val="-1"/>
        </w:rPr>
        <w:t>supplente</w:t>
      </w:r>
      <w:r w:rsidRPr="00DE5B2D">
        <w:rPr>
          <w:rFonts w:cstheme="minorHAnsi"/>
          <w:spacing w:val="14"/>
        </w:rPr>
        <w:t xml:space="preserve"> </w:t>
      </w:r>
      <w:r w:rsidRPr="00DE5B2D">
        <w:rPr>
          <w:rFonts w:cstheme="minorHAnsi"/>
          <w:spacing w:val="-1"/>
        </w:rPr>
        <w:t>eletti</w:t>
      </w:r>
      <w:r w:rsidRPr="00DE5B2D">
        <w:rPr>
          <w:rFonts w:cstheme="minorHAnsi"/>
          <w:spacing w:val="15"/>
        </w:rPr>
        <w:t xml:space="preserve"> </w:t>
      </w:r>
      <w:r w:rsidRPr="00DE5B2D">
        <w:rPr>
          <w:rFonts w:cstheme="minorHAnsi"/>
        </w:rPr>
        <w:t>dal</w:t>
      </w:r>
      <w:r w:rsidRPr="00DE5B2D">
        <w:rPr>
          <w:rFonts w:cstheme="minorHAnsi"/>
          <w:spacing w:val="16"/>
        </w:rPr>
        <w:t xml:space="preserve"> </w:t>
      </w:r>
      <w:r w:rsidRPr="00DE5B2D">
        <w:rPr>
          <w:rFonts w:cstheme="minorHAnsi"/>
          <w:spacing w:val="-1"/>
        </w:rPr>
        <w:t>Collegio</w:t>
      </w:r>
      <w:r w:rsidRPr="00DE5B2D">
        <w:rPr>
          <w:rFonts w:cstheme="minorHAnsi"/>
          <w:spacing w:val="13"/>
        </w:rPr>
        <w:t xml:space="preserve"> </w:t>
      </w:r>
      <w:r w:rsidRPr="00DE5B2D">
        <w:rPr>
          <w:rFonts w:cstheme="minorHAnsi"/>
        </w:rPr>
        <w:t>dei</w:t>
      </w:r>
      <w:r w:rsidRPr="00DE5B2D">
        <w:rPr>
          <w:rFonts w:cstheme="minorHAnsi"/>
          <w:spacing w:val="16"/>
        </w:rPr>
        <w:t xml:space="preserve"> </w:t>
      </w:r>
      <w:r w:rsidRPr="00DE5B2D">
        <w:rPr>
          <w:rFonts w:cstheme="minorHAnsi"/>
          <w:spacing w:val="-1"/>
        </w:rPr>
        <w:t>docenti,</w:t>
      </w:r>
      <w:r w:rsidRPr="00DE5B2D">
        <w:rPr>
          <w:rFonts w:cstheme="minorHAnsi"/>
          <w:spacing w:val="14"/>
        </w:rPr>
        <w:t xml:space="preserve"> </w:t>
      </w:r>
      <w:r w:rsidRPr="00DE5B2D">
        <w:rPr>
          <w:rFonts w:cstheme="minorHAnsi"/>
        </w:rPr>
        <w:t>un</w:t>
      </w:r>
      <w:r w:rsidRPr="00DE5B2D">
        <w:rPr>
          <w:rFonts w:cstheme="minorHAnsi"/>
          <w:spacing w:val="14"/>
        </w:rPr>
        <w:t xml:space="preserve"> </w:t>
      </w:r>
      <w:r w:rsidRPr="00DE5B2D">
        <w:rPr>
          <w:rFonts w:cstheme="minorHAnsi"/>
          <w:spacing w:val="-1"/>
        </w:rPr>
        <w:t>membro</w:t>
      </w:r>
      <w:r w:rsidRPr="00DE5B2D">
        <w:rPr>
          <w:rFonts w:cstheme="minorHAnsi"/>
          <w:spacing w:val="17"/>
        </w:rPr>
        <w:t xml:space="preserve"> </w:t>
      </w:r>
      <w:r w:rsidRPr="00DE5B2D">
        <w:rPr>
          <w:rFonts w:cstheme="minorHAnsi"/>
          <w:spacing w:val="-1"/>
        </w:rPr>
        <w:t>effettivo</w:t>
      </w:r>
      <w:r w:rsidRPr="00DE5B2D">
        <w:rPr>
          <w:rFonts w:cstheme="minorHAnsi"/>
          <w:spacing w:val="16"/>
        </w:rPr>
        <w:t xml:space="preserve"> </w:t>
      </w:r>
      <w:r w:rsidRPr="00DE5B2D">
        <w:rPr>
          <w:rFonts w:cstheme="minorHAnsi"/>
        </w:rPr>
        <w:t>ed</w:t>
      </w:r>
      <w:r w:rsidRPr="00DE5B2D">
        <w:rPr>
          <w:rFonts w:cstheme="minorHAnsi"/>
          <w:spacing w:val="15"/>
        </w:rPr>
        <w:t xml:space="preserve"> </w:t>
      </w:r>
      <w:r w:rsidRPr="00DE5B2D">
        <w:rPr>
          <w:rFonts w:cstheme="minorHAnsi"/>
          <w:spacing w:val="-1"/>
        </w:rPr>
        <w:t>un</w:t>
      </w:r>
      <w:r w:rsidRPr="00DE5B2D">
        <w:rPr>
          <w:rFonts w:cstheme="minorHAnsi"/>
          <w:spacing w:val="17"/>
        </w:rPr>
        <w:t xml:space="preserve"> </w:t>
      </w:r>
      <w:r w:rsidRPr="00DE5B2D">
        <w:rPr>
          <w:rFonts w:cstheme="minorHAnsi"/>
          <w:spacing w:val="-2"/>
        </w:rPr>
        <w:t>membro</w:t>
      </w:r>
      <w:r w:rsidRPr="00DE5B2D">
        <w:rPr>
          <w:rFonts w:cstheme="minorHAnsi"/>
          <w:spacing w:val="72"/>
          <w:w w:val="99"/>
        </w:rPr>
        <w:t xml:space="preserve"> </w:t>
      </w:r>
      <w:r w:rsidRPr="00DE5B2D">
        <w:rPr>
          <w:rFonts w:cstheme="minorHAnsi"/>
          <w:spacing w:val="-1"/>
        </w:rPr>
        <w:t>supplente</w:t>
      </w:r>
      <w:r w:rsidRPr="00DE5B2D">
        <w:rPr>
          <w:rFonts w:cstheme="minorHAnsi"/>
          <w:spacing w:val="22"/>
        </w:rPr>
        <w:t xml:space="preserve"> </w:t>
      </w:r>
      <w:r w:rsidRPr="00DE5B2D">
        <w:rPr>
          <w:rFonts w:cstheme="minorHAnsi"/>
        </w:rPr>
        <w:t>eletti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  <w:spacing w:val="-1"/>
        </w:rPr>
        <w:t>dal</w:t>
      </w:r>
      <w:r w:rsidRPr="00DE5B2D">
        <w:rPr>
          <w:rFonts w:cstheme="minorHAnsi"/>
          <w:spacing w:val="22"/>
        </w:rPr>
        <w:t xml:space="preserve"> </w:t>
      </w:r>
      <w:r w:rsidRPr="00DE5B2D">
        <w:rPr>
          <w:rFonts w:cstheme="minorHAnsi"/>
          <w:spacing w:val="-1"/>
        </w:rPr>
        <w:t>Collegio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  <w:spacing w:val="-1"/>
        </w:rPr>
        <w:t>educativo,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  <w:spacing w:val="-1"/>
        </w:rPr>
        <w:t>un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  <w:spacing w:val="-1"/>
        </w:rPr>
        <w:t>membro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  <w:spacing w:val="-1"/>
        </w:rPr>
        <w:t>effettivo</w:t>
      </w:r>
      <w:r w:rsidRPr="00DE5B2D">
        <w:rPr>
          <w:rFonts w:cstheme="minorHAnsi"/>
          <w:spacing w:val="22"/>
        </w:rPr>
        <w:t xml:space="preserve"> </w:t>
      </w:r>
      <w:r w:rsidRPr="00DE5B2D">
        <w:rPr>
          <w:rFonts w:cstheme="minorHAnsi"/>
          <w:spacing w:val="-1"/>
        </w:rPr>
        <w:t>ed</w:t>
      </w:r>
      <w:r w:rsidRPr="00DE5B2D">
        <w:rPr>
          <w:rFonts w:cstheme="minorHAnsi"/>
          <w:spacing w:val="24"/>
        </w:rPr>
        <w:t xml:space="preserve"> </w:t>
      </w:r>
      <w:r w:rsidRPr="00DE5B2D">
        <w:rPr>
          <w:rFonts w:cstheme="minorHAnsi"/>
        </w:rPr>
        <w:t>un</w:t>
      </w:r>
      <w:r w:rsidRPr="00DE5B2D">
        <w:rPr>
          <w:rFonts w:cstheme="minorHAnsi"/>
          <w:spacing w:val="24"/>
        </w:rPr>
        <w:t xml:space="preserve"> </w:t>
      </w:r>
      <w:r w:rsidRPr="00DE5B2D">
        <w:rPr>
          <w:rFonts w:cstheme="minorHAnsi"/>
          <w:spacing w:val="-1"/>
        </w:rPr>
        <w:t>membro</w:t>
      </w:r>
      <w:r w:rsidRPr="00DE5B2D">
        <w:rPr>
          <w:rFonts w:cstheme="minorHAnsi"/>
          <w:spacing w:val="22"/>
        </w:rPr>
        <w:t xml:space="preserve"> </w:t>
      </w:r>
      <w:r w:rsidRPr="00DE5B2D">
        <w:rPr>
          <w:rFonts w:cstheme="minorHAnsi"/>
          <w:spacing w:val="-1"/>
        </w:rPr>
        <w:t>supplente</w:t>
      </w:r>
      <w:r w:rsidRPr="00DE5B2D">
        <w:rPr>
          <w:rFonts w:cstheme="minorHAnsi"/>
          <w:spacing w:val="23"/>
        </w:rPr>
        <w:t xml:space="preserve"> </w:t>
      </w:r>
      <w:r w:rsidRPr="00DE5B2D">
        <w:rPr>
          <w:rFonts w:cstheme="minorHAnsi"/>
        </w:rPr>
        <w:t>eletti dai</w:t>
      </w:r>
      <w:r w:rsidRPr="00DE5B2D">
        <w:rPr>
          <w:rFonts w:cstheme="minorHAnsi"/>
          <w:spacing w:val="-2"/>
        </w:rPr>
        <w:t xml:space="preserve"> </w:t>
      </w:r>
      <w:r w:rsidRPr="00DE5B2D">
        <w:rPr>
          <w:rFonts w:cstheme="minorHAnsi"/>
          <w:spacing w:val="-1"/>
        </w:rPr>
        <w:t>genitori,</w:t>
      </w:r>
      <w:r w:rsidRPr="00DE5B2D">
        <w:rPr>
          <w:rFonts w:cstheme="minorHAnsi"/>
          <w:spacing w:val="-5"/>
        </w:rPr>
        <w:t xml:space="preserve"> </w:t>
      </w:r>
      <w:r w:rsidRPr="00DE5B2D">
        <w:rPr>
          <w:rFonts w:cstheme="minorHAnsi"/>
        </w:rPr>
        <w:t>un</w:t>
      </w:r>
      <w:r w:rsidRPr="00DE5B2D">
        <w:rPr>
          <w:rFonts w:cstheme="minorHAnsi"/>
          <w:spacing w:val="-1"/>
        </w:rPr>
        <w:t xml:space="preserve"> membro</w:t>
      </w:r>
      <w:r w:rsidRPr="00DE5B2D">
        <w:rPr>
          <w:rFonts w:cstheme="minorHAnsi"/>
          <w:spacing w:val="-4"/>
        </w:rPr>
        <w:t xml:space="preserve"> </w:t>
      </w:r>
      <w:r w:rsidRPr="00DE5B2D">
        <w:rPr>
          <w:rFonts w:cstheme="minorHAnsi"/>
          <w:spacing w:val="-1"/>
        </w:rPr>
        <w:t>effettivo ed</w:t>
      </w:r>
      <w:r w:rsidRPr="00DE5B2D">
        <w:rPr>
          <w:rFonts w:cstheme="minorHAnsi"/>
          <w:spacing w:val="-4"/>
        </w:rPr>
        <w:t xml:space="preserve"> </w:t>
      </w:r>
      <w:r w:rsidRPr="00DE5B2D">
        <w:rPr>
          <w:rFonts w:cstheme="minorHAnsi"/>
        </w:rPr>
        <w:t>un</w:t>
      </w:r>
      <w:r w:rsidRPr="00DE5B2D">
        <w:rPr>
          <w:rFonts w:cstheme="minorHAnsi"/>
          <w:spacing w:val="-1"/>
        </w:rPr>
        <w:t xml:space="preserve"> membro</w:t>
      </w:r>
      <w:r w:rsidRPr="00DE5B2D">
        <w:rPr>
          <w:rFonts w:cstheme="minorHAnsi"/>
          <w:spacing w:val="-4"/>
        </w:rPr>
        <w:t xml:space="preserve"> </w:t>
      </w:r>
      <w:r w:rsidRPr="00DE5B2D">
        <w:rPr>
          <w:rFonts w:cstheme="minorHAnsi"/>
          <w:spacing w:val="-1"/>
        </w:rPr>
        <w:t>supplente</w:t>
      </w:r>
      <w:r w:rsidRPr="00DE5B2D">
        <w:rPr>
          <w:rFonts w:cstheme="minorHAnsi"/>
          <w:spacing w:val="-2"/>
        </w:rPr>
        <w:t xml:space="preserve"> </w:t>
      </w:r>
      <w:r w:rsidRPr="00DE5B2D">
        <w:rPr>
          <w:rFonts w:cstheme="minorHAnsi"/>
          <w:spacing w:val="-1"/>
        </w:rPr>
        <w:t>eletti</w:t>
      </w:r>
      <w:r w:rsidRPr="00DE5B2D">
        <w:rPr>
          <w:rFonts w:cstheme="minorHAnsi"/>
          <w:spacing w:val="-4"/>
        </w:rPr>
        <w:t xml:space="preserve"> </w:t>
      </w:r>
      <w:r w:rsidRPr="00DE5B2D">
        <w:rPr>
          <w:rFonts w:cstheme="minorHAnsi"/>
        </w:rPr>
        <w:t>dagli</w:t>
      </w:r>
      <w:r w:rsidRPr="00DE5B2D">
        <w:rPr>
          <w:rFonts w:cstheme="minorHAnsi"/>
          <w:spacing w:val="-2"/>
        </w:rPr>
        <w:t xml:space="preserve"> </w:t>
      </w:r>
      <w:r w:rsidRPr="00DE5B2D">
        <w:rPr>
          <w:rFonts w:cstheme="minorHAnsi"/>
          <w:spacing w:val="-1"/>
        </w:rPr>
        <w:t>studenti.</w:t>
      </w:r>
      <w:r w:rsidR="00DE5B2D" w:rsidRPr="00DE5B2D">
        <w:rPr>
          <w:rFonts w:cstheme="minorHAnsi"/>
          <w:spacing w:val="-1"/>
        </w:rPr>
        <w:t xml:space="preserve"> </w:t>
      </w:r>
    </w:p>
    <w:p w14:paraId="7FFB8050" w14:textId="77777777" w:rsidR="00DE5B2D" w:rsidRDefault="006E5AD9" w:rsidP="00DE5B2D">
      <w:pPr>
        <w:pStyle w:val="Nessunaspaziatura"/>
        <w:spacing w:before="2"/>
        <w:ind w:left="1134" w:right="111"/>
        <w:jc w:val="both"/>
        <w:rPr>
          <w:rFonts w:eastAsia="Calibri" w:cstheme="minorHAnsi"/>
        </w:rPr>
      </w:pPr>
      <w:r w:rsidRPr="00DE5B2D">
        <w:rPr>
          <w:rFonts w:cstheme="minorHAnsi"/>
        </w:rPr>
        <w:t>Qualora</w:t>
      </w:r>
      <w:r w:rsidRPr="00DE5B2D">
        <w:rPr>
          <w:rFonts w:cstheme="minorHAnsi"/>
          <w:spacing w:val="46"/>
        </w:rPr>
        <w:t xml:space="preserve"> </w:t>
      </w:r>
      <w:r w:rsidRPr="00DE5B2D">
        <w:rPr>
          <w:rFonts w:cstheme="minorHAnsi"/>
          <w:spacing w:val="-1"/>
        </w:rPr>
        <w:t>uno</w:t>
      </w:r>
      <w:r w:rsidRPr="00DE5B2D">
        <w:rPr>
          <w:rFonts w:cstheme="minorHAnsi"/>
          <w:spacing w:val="44"/>
        </w:rPr>
        <w:t xml:space="preserve"> </w:t>
      </w:r>
      <w:r w:rsidRPr="00DE5B2D">
        <w:rPr>
          <w:rFonts w:cstheme="minorHAnsi"/>
        </w:rPr>
        <w:t>dei</w:t>
      </w:r>
      <w:r w:rsidRPr="00DE5B2D">
        <w:rPr>
          <w:rFonts w:cstheme="minorHAnsi"/>
          <w:spacing w:val="47"/>
        </w:rPr>
        <w:t xml:space="preserve"> </w:t>
      </w:r>
      <w:r w:rsidRPr="00DE5B2D">
        <w:rPr>
          <w:rFonts w:cstheme="minorHAnsi"/>
          <w:spacing w:val="-1"/>
        </w:rPr>
        <w:t>membri</w:t>
      </w:r>
      <w:r w:rsidRPr="00DE5B2D">
        <w:rPr>
          <w:rFonts w:cstheme="minorHAnsi"/>
          <w:spacing w:val="46"/>
        </w:rPr>
        <w:t xml:space="preserve"> </w:t>
      </w:r>
      <w:r w:rsidRPr="00DE5B2D">
        <w:rPr>
          <w:rFonts w:cstheme="minorHAnsi"/>
          <w:spacing w:val="-1"/>
        </w:rPr>
        <w:t>effettivi</w:t>
      </w:r>
      <w:r w:rsidRPr="00DE5B2D">
        <w:rPr>
          <w:rFonts w:cstheme="minorHAnsi"/>
          <w:spacing w:val="47"/>
        </w:rPr>
        <w:t xml:space="preserve"> </w:t>
      </w:r>
      <w:r w:rsidRPr="00DE5B2D">
        <w:rPr>
          <w:rFonts w:cstheme="minorHAnsi"/>
          <w:spacing w:val="-1"/>
        </w:rPr>
        <w:t>fosse</w:t>
      </w:r>
      <w:r w:rsidRPr="00DE5B2D">
        <w:rPr>
          <w:rFonts w:cstheme="minorHAnsi"/>
          <w:spacing w:val="47"/>
        </w:rPr>
        <w:t xml:space="preserve"> </w:t>
      </w:r>
      <w:r w:rsidRPr="00DE5B2D">
        <w:rPr>
          <w:rFonts w:cstheme="minorHAnsi"/>
          <w:spacing w:val="-1"/>
        </w:rPr>
        <w:t>parte</w:t>
      </w:r>
      <w:r w:rsidRPr="00DE5B2D">
        <w:rPr>
          <w:rFonts w:cstheme="minorHAnsi"/>
          <w:spacing w:val="47"/>
        </w:rPr>
        <w:t xml:space="preserve"> </w:t>
      </w:r>
      <w:r w:rsidRPr="00DE5B2D">
        <w:rPr>
          <w:rFonts w:cstheme="minorHAnsi"/>
          <w:spacing w:val="-2"/>
        </w:rPr>
        <w:t>in</w:t>
      </w:r>
      <w:r w:rsidRPr="00DE5B2D">
        <w:rPr>
          <w:rFonts w:cstheme="minorHAnsi"/>
          <w:spacing w:val="48"/>
        </w:rPr>
        <w:t xml:space="preserve"> </w:t>
      </w:r>
      <w:r w:rsidRPr="00DE5B2D">
        <w:rPr>
          <w:rFonts w:cstheme="minorHAnsi"/>
          <w:spacing w:val="-1"/>
        </w:rPr>
        <w:t>causa</w:t>
      </w:r>
      <w:r w:rsidRPr="00DE5B2D">
        <w:rPr>
          <w:rFonts w:cstheme="minorHAnsi"/>
          <w:spacing w:val="46"/>
        </w:rPr>
        <w:t xml:space="preserve"> </w:t>
      </w:r>
      <w:r w:rsidRPr="00DE5B2D">
        <w:rPr>
          <w:rFonts w:cstheme="minorHAnsi"/>
          <w:spacing w:val="-2"/>
        </w:rPr>
        <w:t>in</w:t>
      </w:r>
      <w:r w:rsidRPr="00DE5B2D">
        <w:rPr>
          <w:rFonts w:cstheme="minorHAnsi"/>
          <w:spacing w:val="48"/>
        </w:rPr>
        <w:t xml:space="preserve"> </w:t>
      </w:r>
      <w:r w:rsidRPr="00DE5B2D">
        <w:rPr>
          <w:rFonts w:cstheme="minorHAnsi"/>
          <w:spacing w:val="-1"/>
        </w:rPr>
        <w:t>una</w:t>
      </w:r>
      <w:r w:rsidRPr="00DE5B2D">
        <w:rPr>
          <w:rFonts w:cstheme="minorHAnsi"/>
          <w:spacing w:val="46"/>
        </w:rPr>
        <w:t xml:space="preserve"> </w:t>
      </w:r>
      <w:r w:rsidRPr="00DE5B2D">
        <w:rPr>
          <w:rFonts w:cstheme="minorHAnsi"/>
          <w:spacing w:val="-1"/>
        </w:rPr>
        <w:t>deliberazione</w:t>
      </w:r>
      <w:r w:rsidRPr="00DE5B2D">
        <w:rPr>
          <w:rFonts w:cstheme="minorHAnsi"/>
          <w:spacing w:val="47"/>
        </w:rPr>
        <w:t xml:space="preserve"> </w:t>
      </w:r>
      <w:r w:rsidRPr="00DE5B2D">
        <w:rPr>
          <w:rFonts w:cstheme="minorHAnsi"/>
          <w:spacing w:val="-1"/>
        </w:rPr>
        <w:t>dell'Organo</w:t>
      </w:r>
      <w:r w:rsidRPr="00DE5B2D">
        <w:rPr>
          <w:rFonts w:cstheme="minorHAnsi"/>
          <w:spacing w:val="45"/>
        </w:rPr>
        <w:t xml:space="preserve"> </w:t>
      </w:r>
      <w:r w:rsidRPr="00DE5B2D">
        <w:rPr>
          <w:rFonts w:cstheme="minorHAnsi"/>
        </w:rPr>
        <w:t>di</w:t>
      </w:r>
      <w:r w:rsidRPr="00DE5B2D">
        <w:rPr>
          <w:rFonts w:cstheme="minorHAnsi"/>
          <w:spacing w:val="73"/>
        </w:rPr>
        <w:t xml:space="preserve"> </w:t>
      </w:r>
      <w:r w:rsidRPr="00DE5B2D">
        <w:rPr>
          <w:rFonts w:cstheme="minorHAnsi"/>
        </w:rPr>
        <w:t>garanzia,</w:t>
      </w:r>
      <w:r w:rsidRPr="00DE5B2D">
        <w:rPr>
          <w:rFonts w:cstheme="minorHAnsi"/>
          <w:spacing w:val="-6"/>
        </w:rPr>
        <w:t xml:space="preserve"> </w:t>
      </w:r>
      <w:r w:rsidRPr="00DE5B2D">
        <w:rPr>
          <w:rFonts w:cstheme="minorHAnsi"/>
          <w:spacing w:val="-1"/>
        </w:rPr>
        <w:t>sarà</w:t>
      </w:r>
      <w:r w:rsidRPr="00DE5B2D">
        <w:rPr>
          <w:rFonts w:cstheme="minorHAnsi"/>
          <w:spacing w:val="-2"/>
        </w:rPr>
        <w:t xml:space="preserve"> </w:t>
      </w:r>
      <w:r w:rsidRPr="00DE5B2D">
        <w:rPr>
          <w:rFonts w:cstheme="minorHAnsi"/>
          <w:spacing w:val="-1"/>
        </w:rPr>
        <w:t>sostituito</w:t>
      </w:r>
      <w:r w:rsidRPr="00DE5B2D">
        <w:rPr>
          <w:rFonts w:cstheme="minorHAnsi"/>
          <w:spacing w:val="-5"/>
        </w:rPr>
        <w:t xml:space="preserve"> </w:t>
      </w:r>
      <w:r w:rsidRPr="00DE5B2D">
        <w:rPr>
          <w:rFonts w:cstheme="minorHAnsi"/>
        </w:rPr>
        <w:t>dal</w:t>
      </w:r>
      <w:r w:rsidRPr="00DE5B2D">
        <w:rPr>
          <w:rFonts w:cstheme="minorHAnsi"/>
          <w:spacing w:val="-2"/>
        </w:rPr>
        <w:t xml:space="preserve"> </w:t>
      </w:r>
      <w:r w:rsidRPr="00DE5B2D">
        <w:rPr>
          <w:rFonts w:cstheme="minorHAnsi"/>
          <w:spacing w:val="-1"/>
        </w:rPr>
        <w:t>membro</w:t>
      </w:r>
      <w:r w:rsidRPr="00DE5B2D">
        <w:rPr>
          <w:rFonts w:cstheme="minorHAnsi"/>
          <w:spacing w:val="-5"/>
        </w:rPr>
        <w:t xml:space="preserve"> </w:t>
      </w:r>
      <w:r w:rsidRPr="00DE5B2D">
        <w:rPr>
          <w:rFonts w:cstheme="minorHAnsi"/>
          <w:spacing w:val="-1"/>
        </w:rPr>
        <w:t>supplente.</w:t>
      </w:r>
    </w:p>
    <w:p w14:paraId="3E21723F" w14:textId="20693AA5" w:rsidR="007A3B5D" w:rsidRPr="00683BF9" w:rsidRDefault="006E5AD9" w:rsidP="00DE5B2D">
      <w:pPr>
        <w:pStyle w:val="Nessunaspaziatura"/>
        <w:spacing w:before="2"/>
        <w:ind w:left="1134" w:right="111"/>
        <w:jc w:val="both"/>
        <w:rPr>
          <w:rFonts w:eastAsia="Calibri" w:cstheme="minorHAnsi"/>
        </w:rPr>
      </w:pPr>
      <w:r w:rsidRPr="00683BF9">
        <w:rPr>
          <w:rFonts w:eastAsia="Calibri" w:cstheme="minorHAnsi"/>
          <w:spacing w:val="-1"/>
        </w:rPr>
        <w:t>L’organo</w:t>
      </w:r>
      <w:r w:rsidRPr="00683BF9">
        <w:rPr>
          <w:rFonts w:eastAsia="Calibri" w:cstheme="minorHAnsi"/>
          <w:spacing w:val="7"/>
        </w:rPr>
        <w:t xml:space="preserve"> </w:t>
      </w:r>
      <w:r w:rsidRPr="00683BF9">
        <w:rPr>
          <w:rFonts w:eastAsia="Calibri" w:cstheme="minorHAnsi"/>
          <w:spacing w:val="-1"/>
        </w:rPr>
        <w:t>assume</w:t>
      </w:r>
      <w:r w:rsidRPr="00683BF9">
        <w:rPr>
          <w:rFonts w:eastAsia="Calibri" w:cstheme="minorHAnsi"/>
          <w:spacing w:val="8"/>
        </w:rPr>
        <w:t xml:space="preserve"> </w:t>
      </w:r>
      <w:r w:rsidRPr="00683BF9">
        <w:rPr>
          <w:rFonts w:eastAsia="Calibri" w:cstheme="minorHAnsi"/>
        </w:rPr>
        <w:t>le</w:t>
      </w:r>
      <w:r w:rsidRPr="00683BF9">
        <w:rPr>
          <w:rFonts w:eastAsia="Calibri" w:cstheme="minorHAnsi"/>
          <w:spacing w:val="11"/>
        </w:rPr>
        <w:t xml:space="preserve"> </w:t>
      </w:r>
      <w:r w:rsidRPr="00683BF9">
        <w:rPr>
          <w:rFonts w:eastAsia="Calibri" w:cstheme="minorHAnsi"/>
          <w:spacing w:val="-2"/>
        </w:rPr>
        <w:t>sue</w:t>
      </w:r>
      <w:r w:rsidRPr="00683BF9">
        <w:rPr>
          <w:rFonts w:eastAsia="Calibri" w:cstheme="minorHAnsi"/>
          <w:spacing w:val="10"/>
        </w:rPr>
        <w:t xml:space="preserve"> </w:t>
      </w:r>
      <w:r w:rsidRPr="00683BF9">
        <w:rPr>
          <w:rFonts w:eastAsia="Calibri" w:cstheme="minorHAnsi"/>
          <w:spacing w:val="-1"/>
        </w:rPr>
        <w:t>funzioni</w:t>
      </w:r>
      <w:r w:rsidRPr="00683BF9">
        <w:rPr>
          <w:rFonts w:eastAsia="Calibri" w:cstheme="minorHAnsi"/>
          <w:spacing w:val="8"/>
        </w:rPr>
        <w:t xml:space="preserve"> </w:t>
      </w:r>
      <w:r w:rsidRPr="00683BF9">
        <w:rPr>
          <w:rFonts w:eastAsia="Calibri" w:cstheme="minorHAnsi"/>
          <w:spacing w:val="-1"/>
        </w:rPr>
        <w:t>subito</w:t>
      </w:r>
      <w:r w:rsidRPr="00683BF9">
        <w:rPr>
          <w:rFonts w:eastAsia="Calibri" w:cstheme="minorHAnsi"/>
          <w:spacing w:val="8"/>
        </w:rPr>
        <w:t xml:space="preserve"> </w:t>
      </w:r>
      <w:r w:rsidRPr="00683BF9">
        <w:rPr>
          <w:rFonts w:eastAsia="Calibri" w:cstheme="minorHAnsi"/>
          <w:spacing w:val="-1"/>
        </w:rPr>
        <w:t>dopo</w:t>
      </w:r>
      <w:r w:rsidRPr="00683BF9">
        <w:rPr>
          <w:rFonts w:eastAsia="Calibri" w:cstheme="minorHAnsi"/>
          <w:spacing w:val="7"/>
        </w:rPr>
        <w:t xml:space="preserve"> </w:t>
      </w:r>
      <w:r w:rsidRPr="00683BF9">
        <w:rPr>
          <w:rFonts w:eastAsia="Calibri" w:cstheme="minorHAnsi"/>
        </w:rPr>
        <w:t>la</w:t>
      </w:r>
      <w:r w:rsidRPr="00683BF9">
        <w:rPr>
          <w:rFonts w:eastAsia="Calibri" w:cstheme="minorHAnsi"/>
          <w:spacing w:val="10"/>
        </w:rPr>
        <w:t xml:space="preserve"> </w:t>
      </w:r>
      <w:r w:rsidRPr="00683BF9">
        <w:rPr>
          <w:rFonts w:eastAsia="Calibri" w:cstheme="minorHAnsi"/>
          <w:spacing w:val="-1"/>
        </w:rPr>
        <w:t>prima</w:t>
      </w:r>
      <w:r w:rsidRPr="00683BF9">
        <w:rPr>
          <w:rFonts w:eastAsia="Calibri" w:cstheme="minorHAnsi"/>
          <w:spacing w:val="10"/>
        </w:rPr>
        <w:t xml:space="preserve"> </w:t>
      </w:r>
      <w:r w:rsidRPr="00683BF9">
        <w:rPr>
          <w:rFonts w:eastAsia="Calibri" w:cstheme="minorHAnsi"/>
          <w:spacing w:val="-1"/>
        </w:rPr>
        <w:t>riunione</w:t>
      </w:r>
      <w:r w:rsidRPr="00683BF9">
        <w:rPr>
          <w:rFonts w:eastAsia="Calibri" w:cstheme="minorHAnsi"/>
          <w:spacing w:val="7"/>
        </w:rPr>
        <w:t xml:space="preserve"> </w:t>
      </w:r>
      <w:r w:rsidRPr="00683BF9">
        <w:rPr>
          <w:rFonts w:eastAsia="Calibri" w:cstheme="minorHAnsi"/>
        </w:rPr>
        <w:t>e,</w:t>
      </w:r>
      <w:r w:rsidRPr="00683BF9">
        <w:rPr>
          <w:rFonts w:eastAsia="Calibri" w:cstheme="minorHAnsi"/>
          <w:spacing w:val="5"/>
        </w:rPr>
        <w:t xml:space="preserve"> </w:t>
      </w:r>
      <w:r w:rsidRPr="00683BF9">
        <w:rPr>
          <w:rFonts w:eastAsia="Calibri" w:cstheme="minorHAnsi"/>
        </w:rPr>
        <w:t>nel</w:t>
      </w:r>
      <w:r w:rsidRPr="00683BF9">
        <w:rPr>
          <w:rFonts w:eastAsia="Calibri" w:cstheme="minorHAnsi"/>
          <w:spacing w:val="10"/>
        </w:rPr>
        <w:t xml:space="preserve"> </w:t>
      </w:r>
      <w:r w:rsidRPr="00683BF9">
        <w:rPr>
          <w:rFonts w:eastAsia="Calibri" w:cstheme="minorHAnsi"/>
          <w:spacing w:val="-1"/>
        </w:rPr>
        <w:t>rispetto</w:t>
      </w:r>
      <w:r w:rsidRPr="00683BF9">
        <w:rPr>
          <w:rFonts w:eastAsia="Calibri" w:cstheme="minorHAnsi"/>
          <w:spacing w:val="7"/>
        </w:rPr>
        <w:t xml:space="preserve"> </w:t>
      </w:r>
      <w:r w:rsidRPr="00683BF9">
        <w:rPr>
          <w:rFonts w:eastAsia="Calibri" w:cstheme="minorHAnsi"/>
          <w:spacing w:val="-1"/>
        </w:rPr>
        <w:t>della</w:t>
      </w:r>
      <w:r w:rsidRPr="00683BF9">
        <w:rPr>
          <w:rFonts w:eastAsia="Calibri" w:cstheme="minorHAnsi"/>
          <w:spacing w:val="10"/>
        </w:rPr>
        <w:t xml:space="preserve"> </w:t>
      </w:r>
      <w:r w:rsidRPr="00683BF9">
        <w:rPr>
          <w:rFonts w:eastAsia="Calibri" w:cstheme="minorHAnsi"/>
        </w:rPr>
        <w:t>sua</w:t>
      </w:r>
      <w:r w:rsidRPr="00683BF9">
        <w:rPr>
          <w:rFonts w:eastAsia="Calibri" w:cstheme="minorHAnsi"/>
          <w:spacing w:val="91"/>
        </w:rPr>
        <w:t xml:space="preserve"> </w:t>
      </w:r>
      <w:r w:rsidRPr="00683BF9">
        <w:rPr>
          <w:rFonts w:eastAsia="Calibri" w:cstheme="minorHAnsi"/>
        </w:rPr>
        <w:t>autonomia</w:t>
      </w:r>
      <w:r w:rsidRPr="00683BF9">
        <w:rPr>
          <w:rFonts w:eastAsia="Calibri" w:cstheme="minorHAnsi"/>
          <w:spacing w:val="54"/>
        </w:rPr>
        <w:t xml:space="preserve"> </w:t>
      </w:r>
      <w:r w:rsidRPr="00683BF9">
        <w:rPr>
          <w:rFonts w:eastAsia="Calibri" w:cstheme="minorHAnsi"/>
        </w:rPr>
        <w:t>e</w:t>
      </w:r>
      <w:r w:rsidRPr="00683BF9">
        <w:rPr>
          <w:rFonts w:eastAsia="Calibri" w:cstheme="minorHAnsi"/>
          <w:spacing w:val="1"/>
        </w:rPr>
        <w:t xml:space="preserve"> </w:t>
      </w:r>
      <w:r w:rsidRPr="00683BF9">
        <w:rPr>
          <w:rFonts w:eastAsia="Calibri" w:cstheme="minorHAnsi"/>
          <w:spacing w:val="-1"/>
        </w:rPr>
        <w:t>indipendenza,</w:t>
      </w:r>
      <w:r w:rsidRPr="00683BF9">
        <w:rPr>
          <w:rFonts w:eastAsia="Calibri" w:cstheme="minorHAnsi"/>
          <w:spacing w:val="54"/>
        </w:rPr>
        <w:t xml:space="preserve"> </w:t>
      </w:r>
      <w:r w:rsidRPr="00683BF9">
        <w:rPr>
          <w:rFonts w:eastAsia="Calibri" w:cstheme="minorHAnsi"/>
          <w:spacing w:val="-1"/>
        </w:rPr>
        <w:t>provvede</w:t>
      </w:r>
      <w:r w:rsidRPr="00683BF9">
        <w:rPr>
          <w:rFonts w:eastAsia="Calibri" w:cstheme="minorHAnsi"/>
          <w:spacing w:val="1"/>
        </w:rPr>
        <w:t xml:space="preserve"> </w:t>
      </w:r>
      <w:r w:rsidRPr="00683BF9">
        <w:rPr>
          <w:rFonts w:eastAsia="Calibri" w:cstheme="minorHAnsi"/>
          <w:spacing w:val="-2"/>
        </w:rPr>
        <w:t>in</w:t>
      </w:r>
      <w:r w:rsidRPr="00683BF9">
        <w:rPr>
          <w:rFonts w:eastAsia="Calibri" w:cstheme="minorHAnsi"/>
          <w:spacing w:val="1"/>
        </w:rPr>
        <w:t xml:space="preserve"> </w:t>
      </w:r>
      <w:r w:rsidRPr="00683BF9">
        <w:rPr>
          <w:rFonts w:eastAsia="Calibri" w:cstheme="minorHAnsi"/>
        </w:rPr>
        <w:t>tale occasione</w:t>
      </w:r>
      <w:r w:rsidRPr="00683BF9">
        <w:rPr>
          <w:rFonts w:eastAsia="Calibri" w:cstheme="minorHAnsi"/>
          <w:spacing w:val="2"/>
        </w:rPr>
        <w:t xml:space="preserve"> </w:t>
      </w:r>
      <w:r w:rsidRPr="00683BF9">
        <w:rPr>
          <w:rFonts w:eastAsia="Calibri" w:cstheme="minorHAnsi"/>
        </w:rPr>
        <w:t xml:space="preserve">a definire </w:t>
      </w:r>
      <w:r w:rsidR="007A3B5D" w:rsidRPr="00683BF9">
        <w:rPr>
          <w:rFonts w:eastAsia="Calibri" w:cstheme="minorHAnsi"/>
        </w:rPr>
        <w:t>le proprie</w:t>
      </w:r>
      <w:r w:rsidRPr="00683BF9">
        <w:rPr>
          <w:rFonts w:eastAsia="Calibri" w:cstheme="minorHAnsi"/>
          <w:spacing w:val="2"/>
        </w:rPr>
        <w:t xml:space="preserve"> </w:t>
      </w:r>
      <w:r w:rsidRPr="00683BF9">
        <w:rPr>
          <w:rFonts w:eastAsia="Calibri" w:cstheme="minorHAnsi"/>
          <w:spacing w:val="-1"/>
        </w:rPr>
        <w:t>modalità</w:t>
      </w:r>
      <w:r w:rsidRPr="00683BF9">
        <w:rPr>
          <w:rFonts w:eastAsia="Calibri" w:cstheme="minorHAnsi"/>
          <w:spacing w:val="54"/>
        </w:rPr>
        <w:t xml:space="preserve"> </w:t>
      </w:r>
      <w:r w:rsidRPr="00683BF9">
        <w:rPr>
          <w:rFonts w:eastAsia="Calibri" w:cstheme="minorHAnsi"/>
        </w:rPr>
        <w:t>di</w:t>
      </w:r>
      <w:r w:rsidRPr="00683BF9">
        <w:rPr>
          <w:rFonts w:eastAsia="Calibri" w:cstheme="minorHAnsi"/>
          <w:spacing w:val="67"/>
        </w:rPr>
        <w:t xml:space="preserve"> </w:t>
      </w:r>
      <w:r w:rsidRPr="00683BF9">
        <w:rPr>
          <w:rFonts w:eastAsia="Calibri" w:cstheme="minorHAnsi"/>
        </w:rPr>
        <w:t>funzionamento.</w:t>
      </w:r>
    </w:p>
    <w:p w14:paraId="3BA8BEF5" w14:textId="77777777" w:rsidR="007A3B5D" w:rsidRPr="008969C7" w:rsidRDefault="007A3B5D" w:rsidP="00DE5B2D">
      <w:pPr>
        <w:pStyle w:val="Corpotesto"/>
        <w:ind w:left="1134" w:right="111" w:hanging="77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415429" w14:textId="2F8A4730" w:rsidR="007A3B5D" w:rsidRPr="008969C7" w:rsidRDefault="00BC2A7C" w:rsidP="00DE5B2D">
      <w:pPr>
        <w:pStyle w:val="Corpotesto"/>
        <w:numPr>
          <w:ilvl w:val="0"/>
          <w:numId w:val="2"/>
        </w:numPr>
        <w:ind w:left="1134" w:right="111" w:hanging="774"/>
        <w:jc w:val="both"/>
        <w:rPr>
          <w:rFonts w:asciiTheme="minorHAnsi" w:hAnsiTheme="minorHAnsi" w:cstheme="minorHAnsi"/>
          <w:sz w:val="22"/>
          <w:szCs w:val="22"/>
        </w:rPr>
      </w:pPr>
      <w:r w:rsidRPr="008969C7">
        <w:rPr>
          <w:rFonts w:asciiTheme="minorHAnsi" w:hAnsiTheme="minorHAnsi" w:cstheme="minorHAnsi"/>
          <w:sz w:val="22"/>
          <w:szCs w:val="22"/>
        </w:rPr>
        <w:t>La presidenza spetta al</w:t>
      </w:r>
      <w:r w:rsidR="00683BF9">
        <w:rPr>
          <w:rFonts w:asciiTheme="minorHAnsi" w:hAnsiTheme="minorHAnsi" w:cstheme="minorHAnsi"/>
          <w:sz w:val="22"/>
          <w:szCs w:val="22"/>
        </w:rPr>
        <w:t xml:space="preserve"> Rettore</w:t>
      </w:r>
      <w:r w:rsidRPr="008969C7">
        <w:rPr>
          <w:rFonts w:asciiTheme="minorHAnsi" w:hAnsiTheme="minorHAnsi" w:cstheme="minorHAnsi"/>
          <w:sz w:val="22"/>
          <w:szCs w:val="22"/>
        </w:rPr>
        <w:t xml:space="preserve"> Dirigente Scolastico.</w:t>
      </w:r>
    </w:p>
    <w:p w14:paraId="501E525A" w14:textId="77777777" w:rsidR="007A3B5D" w:rsidRPr="008969C7" w:rsidRDefault="00BC2A7C" w:rsidP="00DE5B2D">
      <w:pPr>
        <w:pStyle w:val="Corpotesto"/>
        <w:numPr>
          <w:ilvl w:val="0"/>
          <w:numId w:val="2"/>
        </w:numPr>
        <w:ind w:left="1134" w:right="111" w:hanging="774"/>
        <w:jc w:val="both"/>
        <w:rPr>
          <w:rFonts w:asciiTheme="minorHAnsi" w:hAnsiTheme="minorHAnsi" w:cstheme="minorHAnsi"/>
          <w:sz w:val="22"/>
          <w:szCs w:val="22"/>
        </w:rPr>
      </w:pPr>
      <w:r w:rsidRPr="008969C7">
        <w:rPr>
          <w:rFonts w:asciiTheme="minorHAnsi" w:hAnsiTheme="minorHAnsi" w:cstheme="minorHAnsi"/>
          <w:sz w:val="22"/>
          <w:szCs w:val="22"/>
        </w:rPr>
        <w:t xml:space="preserve">Ciascuno dei membri verrà sostituito in caso di temporanea impossibilità o di astensione obbligatoria da un supplente appartenente alla medesima componente. </w:t>
      </w:r>
    </w:p>
    <w:p w14:paraId="0CE39599" w14:textId="77777777" w:rsidR="007A3B5D" w:rsidRPr="008969C7" w:rsidRDefault="00BC2A7C" w:rsidP="00DE5B2D">
      <w:pPr>
        <w:pStyle w:val="Corpotesto"/>
        <w:numPr>
          <w:ilvl w:val="0"/>
          <w:numId w:val="2"/>
        </w:numPr>
        <w:ind w:left="1134" w:right="111" w:hanging="774"/>
        <w:jc w:val="both"/>
        <w:rPr>
          <w:rFonts w:asciiTheme="minorHAnsi" w:hAnsiTheme="minorHAnsi" w:cstheme="minorHAnsi"/>
          <w:sz w:val="22"/>
          <w:szCs w:val="22"/>
        </w:rPr>
      </w:pPr>
      <w:r w:rsidRPr="008969C7">
        <w:rPr>
          <w:rFonts w:asciiTheme="minorHAnsi" w:hAnsiTheme="minorHAnsi" w:cstheme="minorHAnsi"/>
          <w:sz w:val="22"/>
          <w:szCs w:val="22"/>
        </w:rPr>
        <w:t xml:space="preserve">I genitori componenti dell’O.G. non possono partecipare ad alcuna seduta né assumere alcuna iniziativa relativa a situazioni in cui sono coinvolti studenti appartenenti alla stessa classe del proprio figlio, ovvero insegnanti della stessa classe del proprio figlio. </w:t>
      </w:r>
    </w:p>
    <w:p w14:paraId="5CADDC73" w14:textId="77777777" w:rsidR="007A3B5D" w:rsidRPr="008969C7" w:rsidRDefault="00BC2A7C" w:rsidP="00DE5B2D">
      <w:pPr>
        <w:pStyle w:val="Corpotesto"/>
        <w:numPr>
          <w:ilvl w:val="0"/>
          <w:numId w:val="2"/>
        </w:numPr>
        <w:ind w:left="1134" w:right="111" w:hanging="774"/>
        <w:jc w:val="both"/>
        <w:rPr>
          <w:rFonts w:asciiTheme="minorHAnsi" w:hAnsiTheme="minorHAnsi" w:cstheme="minorHAnsi"/>
          <w:sz w:val="22"/>
          <w:szCs w:val="22"/>
        </w:rPr>
      </w:pPr>
      <w:r w:rsidRPr="008969C7">
        <w:rPr>
          <w:rFonts w:asciiTheme="minorHAnsi" w:hAnsiTheme="minorHAnsi" w:cstheme="minorHAnsi"/>
          <w:sz w:val="22"/>
          <w:szCs w:val="22"/>
        </w:rPr>
        <w:t xml:space="preserve">Gli insegnanti componenti dell’O.G. non possono partecipare ad alcuna seduta né assumere alcuna iniziativa relativa a situazioni in cui sono coinvolti colleghi che insegnano nelle stesse classi ovvero propri studenti. </w:t>
      </w:r>
    </w:p>
    <w:p w14:paraId="29298816" w14:textId="77777777" w:rsidR="007A3B5D" w:rsidRPr="008969C7" w:rsidRDefault="00BC2A7C" w:rsidP="00DE5B2D">
      <w:pPr>
        <w:pStyle w:val="Corpotesto"/>
        <w:numPr>
          <w:ilvl w:val="0"/>
          <w:numId w:val="2"/>
        </w:numPr>
        <w:ind w:left="1134" w:right="111" w:hanging="774"/>
        <w:jc w:val="both"/>
        <w:rPr>
          <w:rFonts w:asciiTheme="minorHAnsi" w:hAnsiTheme="minorHAnsi" w:cstheme="minorHAnsi"/>
          <w:sz w:val="22"/>
          <w:szCs w:val="22"/>
        </w:rPr>
      </w:pPr>
      <w:r w:rsidRPr="008969C7">
        <w:rPr>
          <w:rFonts w:asciiTheme="minorHAnsi" w:hAnsiTheme="minorHAnsi" w:cstheme="minorHAnsi"/>
          <w:sz w:val="22"/>
          <w:szCs w:val="22"/>
        </w:rPr>
        <w:lastRenderedPageBreak/>
        <w:t xml:space="preserve">Nel caso si verifichi una di tali situazioni di cui ai punti 5 e 6 dell’art. 2 del presente Regolamento, i componenti incompatibili non possono partecipare alla seduta e devono essere sostituiti dai supplenti. </w:t>
      </w:r>
    </w:p>
    <w:p w14:paraId="48A5ACAE" w14:textId="5CF0F00F" w:rsidR="007A3B5D" w:rsidRPr="008969C7" w:rsidRDefault="00BC2A7C" w:rsidP="00DE5B2D">
      <w:pPr>
        <w:pStyle w:val="Corpotesto"/>
        <w:numPr>
          <w:ilvl w:val="0"/>
          <w:numId w:val="2"/>
        </w:numPr>
        <w:ind w:left="1134" w:right="111" w:hanging="774"/>
        <w:jc w:val="both"/>
        <w:rPr>
          <w:rFonts w:asciiTheme="minorHAnsi" w:hAnsiTheme="minorHAnsi" w:cstheme="minorHAnsi"/>
          <w:sz w:val="22"/>
          <w:szCs w:val="22"/>
        </w:rPr>
      </w:pPr>
      <w:r w:rsidRPr="008969C7">
        <w:rPr>
          <w:rFonts w:asciiTheme="minorHAnsi" w:hAnsiTheme="minorHAnsi" w:cstheme="minorHAnsi"/>
          <w:sz w:val="22"/>
          <w:szCs w:val="22"/>
        </w:rPr>
        <w:t xml:space="preserve">La funzione di segretario verbalizzatore viene svolta da uno dei componenti designato dal </w:t>
      </w:r>
      <w:r w:rsidR="00683BF9">
        <w:rPr>
          <w:rFonts w:asciiTheme="minorHAnsi" w:hAnsiTheme="minorHAnsi" w:cstheme="minorHAnsi"/>
          <w:sz w:val="22"/>
          <w:szCs w:val="22"/>
        </w:rPr>
        <w:t xml:space="preserve">Rettore </w:t>
      </w:r>
      <w:r w:rsidRPr="008969C7">
        <w:rPr>
          <w:rFonts w:asciiTheme="minorHAnsi" w:hAnsiTheme="minorHAnsi" w:cstheme="minorHAnsi"/>
          <w:sz w:val="22"/>
          <w:szCs w:val="22"/>
        </w:rPr>
        <w:t>Dirigente</w:t>
      </w:r>
      <w:r w:rsidR="00683BF9">
        <w:rPr>
          <w:rFonts w:asciiTheme="minorHAnsi" w:hAnsiTheme="minorHAnsi" w:cstheme="minorHAnsi"/>
          <w:sz w:val="22"/>
          <w:szCs w:val="22"/>
        </w:rPr>
        <w:t xml:space="preserve"> Scolastico</w:t>
      </w:r>
      <w:r w:rsidRPr="008969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C165C5" w14:textId="54BCB78F" w:rsidR="007A3B5D" w:rsidRDefault="007A3B5D" w:rsidP="00DE5B2D">
      <w:pPr>
        <w:pStyle w:val="Corpotesto"/>
        <w:ind w:left="1134" w:right="111" w:hanging="774"/>
        <w:jc w:val="both"/>
        <w:rPr>
          <w:rFonts w:asciiTheme="minorHAnsi" w:hAnsiTheme="minorHAnsi" w:cstheme="minorHAnsi"/>
          <w:sz w:val="22"/>
          <w:szCs w:val="22"/>
        </w:rPr>
      </w:pPr>
    </w:p>
    <w:p w14:paraId="66DADDD6" w14:textId="77777777" w:rsidR="00841D6F" w:rsidRPr="008969C7" w:rsidRDefault="00841D6F" w:rsidP="00DE5B2D">
      <w:pPr>
        <w:pStyle w:val="Corpotesto"/>
        <w:ind w:left="1134" w:right="111" w:hanging="774"/>
        <w:jc w:val="both"/>
        <w:rPr>
          <w:rFonts w:asciiTheme="minorHAnsi" w:hAnsiTheme="minorHAnsi" w:cstheme="minorHAnsi"/>
          <w:sz w:val="22"/>
          <w:szCs w:val="22"/>
        </w:rPr>
      </w:pPr>
    </w:p>
    <w:p w14:paraId="217F605F" w14:textId="757D425D" w:rsidR="005E7ED8" w:rsidRDefault="00BC2A7C" w:rsidP="00DE5B2D">
      <w:pPr>
        <w:pStyle w:val="Corpotesto"/>
        <w:ind w:left="1134" w:right="111" w:hanging="77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69C7">
        <w:rPr>
          <w:rFonts w:asciiTheme="minorHAnsi" w:hAnsiTheme="minorHAnsi" w:cstheme="minorHAnsi"/>
          <w:b/>
          <w:sz w:val="22"/>
          <w:szCs w:val="22"/>
        </w:rPr>
        <w:t>ART. 3 - MODALITA’ E CRITERI DI FUNZIONAMENTO GENERALI</w:t>
      </w:r>
    </w:p>
    <w:p w14:paraId="6167F201" w14:textId="77777777" w:rsidR="00841D6F" w:rsidRPr="008969C7" w:rsidRDefault="00841D6F" w:rsidP="00DE5B2D">
      <w:pPr>
        <w:pStyle w:val="Corpotesto"/>
        <w:ind w:left="1134" w:right="111" w:hanging="774"/>
        <w:jc w:val="center"/>
        <w:rPr>
          <w:rFonts w:asciiTheme="minorHAnsi" w:hAnsiTheme="minorHAnsi" w:cstheme="minorHAnsi"/>
          <w:sz w:val="22"/>
          <w:szCs w:val="22"/>
        </w:rPr>
      </w:pPr>
    </w:p>
    <w:p w14:paraId="7A6D2821" w14:textId="367CD1B1" w:rsidR="00160F9E" w:rsidRPr="008969C7" w:rsidRDefault="00BC2A7C" w:rsidP="00DE5B2D">
      <w:pPr>
        <w:pStyle w:val="Paragrafoelenco"/>
        <w:numPr>
          <w:ilvl w:val="0"/>
          <w:numId w:val="5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L’Organo di Garanzia viene convocato dal </w:t>
      </w:r>
      <w:r w:rsidR="00683BF9">
        <w:rPr>
          <w:rFonts w:cstheme="minorHAnsi"/>
        </w:rPr>
        <w:t xml:space="preserve">Rettore </w:t>
      </w:r>
      <w:r w:rsidRPr="008969C7">
        <w:rPr>
          <w:rFonts w:cstheme="minorHAnsi"/>
        </w:rPr>
        <w:t>Dirigente</w:t>
      </w:r>
      <w:r w:rsidR="00683BF9">
        <w:rPr>
          <w:rFonts w:cstheme="minorHAnsi"/>
        </w:rPr>
        <w:t xml:space="preserve"> Scolastico</w:t>
      </w:r>
      <w:r w:rsidRPr="008969C7">
        <w:rPr>
          <w:rFonts w:cstheme="minorHAnsi"/>
        </w:rPr>
        <w:t xml:space="preserve">. </w:t>
      </w:r>
    </w:p>
    <w:p w14:paraId="79D66706" w14:textId="77777777" w:rsidR="00683BF9" w:rsidRDefault="00BC2A7C" w:rsidP="00DE5B2D">
      <w:pPr>
        <w:pStyle w:val="Paragrafoelenco"/>
        <w:numPr>
          <w:ilvl w:val="0"/>
          <w:numId w:val="5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>La convocazione ordinaria deve prevedere almeno tre giorni di anticipo, sulla data di convocazione</w:t>
      </w:r>
      <w:r w:rsidR="00683BF9">
        <w:rPr>
          <w:rFonts w:cstheme="minorHAnsi"/>
        </w:rPr>
        <w:t>.</w:t>
      </w:r>
    </w:p>
    <w:p w14:paraId="79650D89" w14:textId="54772515" w:rsidR="00160F9E" w:rsidRPr="008969C7" w:rsidRDefault="00BC2A7C" w:rsidP="00DE5B2D">
      <w:pPr>
        <w:pStyle w:val="Paragrafoelenco"/>
        <w:numPr>
          <w:ilvl w:val="0"/>
          <w:numId w:val="5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In caso di urgenza motivata, il presidente potrà convocare l’O.G. anche con un solo giorno di anticipo. </w:t>
      </w:r>
    </w:p>
    <w:p w14:paraId="1B2B5FD7" w14:textId="77777777" w:rsidR="00160F9E" w:rsidRPr="008969C7" w:rsidRDefault="00BC2A7C" w:rsidP="00DE5B2D">
      <w:pPr>
        <w:pStyle w:val="Paragrafoelenco"/>
        <w:numPr>
          <w:ilvl w:val="0"/>
          <w:numId w:val="5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Ciascuno dei componenti dell’O.G. è tenuto alla massima riservatezza in ordine alle segnalazioni ricevute o di cui è venuto a conoscenza in quanto membro dell’organo di garanzia e non può assumere individualmente alcuna iniziativa né servirsi del materiale raccolto senza il consenso dell’organo stesso e per scopi esclusivamente attinenti alle finalità dell’O.G. </w:t>
      </w:r>
    </w:p>
    <w:p w14:paraId="4387668C" w14:textId="77777777" w:rsidR="00160F9E" w:rsidRPr="008969C7" w:rsidRDefault="00BC2A7C" w:rsidP="00DE5B2D">
      <w:pPr>
        <w:pStyle w:val="Paragrafoelenco"/>
        <w:numPr>
          <w:ilvl w:val="0"/>
          <w:numId w:val="5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Le deliberazioni dell’O.G. devono essere sancite da una votazione, il cui esito sarà citato nel verbale, nella quale non è ammessa l’astensione. Si decide a maggioranza semplice e, in caso di parità, prevale il voto del Dirigente. </w:t>
      </w:r>
    </w:p>
    <w:p w14:paraId="690DD093" w14:textId="19B4AE17" w:rsidR="00BC2A7C" w:rsidRPr="008969C7" w:rsidRDefault="00BC2A7C" w:rsidP="00DE5B2D">
      <w:pPr>
        <w:pStyle w:val="Paragrafoelenco"/>
        <w:numPr>
          <w:ilvl w:val="0"/>
          <w:numId w:val="5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Le deliberazioni sono valide quando sono presenti tutti i membri dell’O.G., effettivi o supplenti. </w:t>
      </w:r>
    </w:p>
    <w:p w14:paraId="14294844" w14:textId="77777777" w:rsidR="00DE5B2D" w:rsidRDefault="00DE5B2D" w:rsidP="00DE5B2D">
      <w:pPr>
        <w:ind w:left="1134" w:hanging="774"/>
        <w:jc w:val="both"/>
        <w:rPr>
          <w:rFonts w:cstheme="minorHAnsi"/>
          <w:b/>
        </w:rPr>
      </w:pPr>
    </w:p>
    <w:p w14:paraId="5207944F" w14:textId="6029E2BC" w:rsidR="005E7ED8" w:rsidRPr="008969C7" w:rsidRDefault="00BC2A7C" w:rsidP="00DE5B2D">
      <w:pPr>
        <w:ind w:left="1134" w:hanging="774"/>
        <w:jc w:val="center"/>
        <w:rPr>
          <w:rFonts w:cstheme="minorHAnsi"/>
        </w:rPr>
      </w:pPr>
      <w:r w:rsidRPr="008969C7">
        <w:rPr>
          <w:rFonts w:cstheme="minorHAnsi"/>
          <w:b/>
        </w:rPr>
        <w:t>ART. 4 – RICORSI PER LE SANZIONI DISCIPLINARI</w:t>
      </w:r>
    </w:p>
    <w:p w14:paraId="04AD3635" w14:textId="45561BD9" w:rsidR="008969C7" w:rsidRPr="008969C7" w:rsidRDefault="00BC2A7C" w:rsidP="00DE5B2D">
      <w:pPr>
        <w:pStyle w:val="Paragrafoelenco"/>
        <w:numPr>
          <w:ilvl w:val="0"/>
          <w:numId w:val="9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Il ricorso avverso a una delle sanzioni disciplinari comminate conformemente al regolamento di disciplina, può essere presentato da uno dei genitori mediante istanza scritta indirizzata al Presidente dell'O.G., in cui si ricordano i fatti e si esprimono le proprie considerazioni inerenti </w:t>
      </w:r>
      <w:r w:rsidR="003E706A" w:rsidRPr="008969C7">
        <w:rPr>
          <w:rFonts w:cstheme="minorHAnsi"/>
        </w:rPr>
        <w:t>all’accaduto</w:t>
      </w:r>
      <w:r w:rsidRPr="008969C7">
        <w:rPr>
          <w:rFonts w:cstheme="minorHAnsi"/>
        </w:rPr>
        <w:t xml:space="preserve">. </w:t>
      </w:r>
    </w:p>
    <w:p w14:paraId="4C3C6903" w14:textId="77777777" w:rsidR="008969C7" w:rsidRPr="008969C7" w:rsidRDefault="00BC2A7C" w:rsidP="00DE5B2D">
      <w:pPr>
        <w:pStyle w:val="Paragrafoelenco"/>
        <w:numPr>
          <w:ilvl w:val="0"/>
          <w:numId w:val="9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Il ricorso deve essere presentato in segreteria didattica entro il termine prescritto di 15 giorni dalla comunicazione della sanzione. I ricorsi presentati fuori termini, non saranno, in nessun caso accolti. </w:t>
      </w:r>
    </w:p>
    <w:p w14:paraId="35AE2FE4" w14:textId="77777777" w:rsidR="008969C7" w:rsidRPr="008969C7" w:rsidRDefault="00BC2A7C" w:rsidP="00DE5B2D">
      <w:pPr>
        <w:pStyle w:val="Paragrafoelenco"/>
        <w:numPr>
          <w:ilvl w:val="0"/>
          <w:numId w:val="9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Ricevuto il ricorso, il Presidente provvede a reperire, se necessario, gli atti, le testimonianze, le memorie della famiglia, del Consiglio di classe o di chi sia stato coinvolto o citato. </w:t>
      </w:r>
    </w:p>
    <w:p w14:paraId="4733AE42" w14:textId="77777777" w:rsidR="008969C7" w:rsidRPr="008969C7" w:rsidRDefault="00BC2A7C" w:rsidP="00DE5B2D">
      <w:pPr>
        <w:pStyle w:val="Paragrafoelenco"/>
        <w:numPr>
          <w:ilvl w:val="0"/>
          <w:numId w:val="9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Il materiale reperito viene raccolto in un dossier e costituisce la base della discussione e della delibera dell'O.G. </w:t>
      </w:r>
    </w:p>
    <w:p w14:paraId="2DCA799A" w14:textId="77777777" w:rsidR="008969C7" w:rsidRPr="008969C7" w:rsidRDefault="00BC2A7C" w:rsidP="00DE5B2D">
      <w:pPr>
        <w:pStyle w:val="Paragrafoelenco"/>
        <w:numPr>
          <w:ilvl w:val="0"/>
          <w:numId w:val="9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L'organo si riunisce entro i dieci giorni successivi e alla seduta chiama a partecipare un genitore dell’alunno a cui è stata irrogata la sanzione disciplinare; è ammessa anche la presenza dell’alunno interessato. </w:t>
      </w:r>
    </w:p>
    <w:p w14:paraId="5AB0939B" w14:textId="77777777" w:rsidR="008969C7" w:rsidRPr="008969C7" w:rsidRDefault="008969C7" w:rsidP="00DE5B2D">
      <w:pPr>
        <w:pStyle w:val="Paragrafoelenco"/>
        <w:numPr>
          <w:ilvl w:val="0"/>
          <w:numId w:val="9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>Q</w:t>
      </w:r>
      <w:r w:rsidR="00BC2A7C" w:rsidRPr="008969C7">
        <w:rPr>
          <w:rFonts w:cstheme="minorHAnsi"/>
        </w:rPr>
        <w:t xml:space="preserve">ualora la sanzione sia stata irrogata per comportamento scorretto nei confronti di un docente o di un non docente, anch'egli è chiamato a partecipare alla seduta. </w:t>
      </w:r>
    </w:p>
    <w:p w14:paraId="717E6846" w14:textId="77777777" w:rsidR="008969C7" w:rsidRPr="008969C7" w:rsidRDefault="00BC2A7C" w:rsidP="00DE5B2D">
      <w:pPr>
        <w:pStyle w:val="Paragrafoelenco"/>
        <w:numPr>
          <w:ilvl w:val="0"/>
          <w:numId w:val="9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Le loro testimonianze sono messe a verbale. </w:t>
      </w:r>
    </w:p>
    <w:p w14:paraId="0BB0E5AF" w14:textId="77777777" w:rsidR="008969C7" w:rsidRPr="008969C7" w:rsidRDefault="00BC2A7C" w:rsidP="00DE5B2D">
      <w:pPr>
        <w:pStyle w:val="Paragrafoelenco"/>
        <w:numPr>
          <w:ilvl w:val="0"/>
          <w:numId w:val="9"/>
        </w:numPr>
        <w:ind w:left="1134" w:hanging="774"/>
        <w:jc w:val="both"/>
        <w:rPr>
          <w:rFonts w:cstheme="minorHAnsi"/>
        </w:rPr>
      </w:pPr>
      <w:r w:rsidRPr="008969C7">
        <w:rPr>
          <w:rFonts w:cstheme="minorHAnsi"/>
        </w:rPr>
        <w:t xml:space="preserve">L'organo può confermare, modificare o revocare la sanzione irrogata, offrendo sempre allo studente la possibilità di convertirla in attività utile alla scuola. </w:t>
      </w:r>
    </w:p>
    <w:p w14:paraId="0D4E2EED" w14:textId="77777777" w:rsidR="00841D6F" w:rsidRPr="00841D6F" w:rsidRDefault="00BC2A7C" w:rsidP="00841D6F">
      <w:pPr>
        <w:pStyle w:val="Paragrafoelenco"/>
        <w:numPr>
          <w:ilvl w:val="0"/>
          <w:numId w:val="9"/>
        </w:numPr>
        <w:ind w:left="1134" w:hanging="774"/>
        <w:jc w:val="both"/>
      </w:pPr>
      <w:r w:rsidRPr="00841D6F">
        <w:rPr>
          <w:rFonts w:cstheme="minorHAnsi"/>
        </w:rPr>
        <w:t>Il Dirigente Scolastico provvederà ad informare della decisione il Consiglio di classe e la famiglia mediante un atto formale.</w:t>
      </w:r>
    </w:p>
    <w:p w14:paraId="72B4F0C1" w14:textId="1E611422" w:rsidR="00012E9C" w:rsidRPr="00841D6F" w:rsidRDefault="00012E9C" w:rsidP="00841D6F">
      <w:pPr>
        <w:pStyle w:val="Paragrafoelenco"/>
        <w:numPr>
          <w:ilvl w:val="0"/>
          <w:numId w:val="9"/>
        </w:numPr>
        <w:ind w:left="1134" w:hanging="774"/>
        <w:jc w:val="both"/>
      </w:pPr>
      <w:r w:rsidRPr="00841D6F">
        <w:t>Contro</w:t>
      </w:r>
      <w:r w:rsidRPr="00841D6F">
        <w:rPr>
          <w:spacing w:val="44"/>
        </w:rPr>
        <w:t xml:space="preserve"> </w:t>
      </w:r>
      <w:r w:rsidRPr="00841D6F">
        <w:t>le</w:t>
      </w:r>
      <w:r w:rsidRPr="00841D6F">
        <w:rPr>
          <w:spacing w:val="45"/>
        </w:rPr>
        <w:t xml:space="preserve"> </w:t>
      </w:r>
      <w:r w:rsidRPr="00841D6F">
        <w:t>deliberazioni</w:t>
      </w:r>
      <w:r w:rsidRPr="00841D6F">
        <w:rPr>
          <w:spacing w:val="43"/>
        </w:rPr>
        <w:t xml:space="preserve"> </w:t>
      </w:r>
      <w:r w:rsidRPr="00841D6F">
        <w:t>dell’Organo</w:t>
      </w:r>
      <w:r w:rsidRPr="00841D6F">
        <w:rPr>
          <w:spacing w:val="44"/>
        </w:rPr>
        <w:t xml:space="preserve"> </w:t>
      </w:r>
      <w:r w:rsidRPr="00841D6F">
        <w:t>di</w:t>
      </w:r>
      <w:r w:rsidRPr="00841D6F">
        <w:rPr>
          <w:spacing w:val="45"/>
        </w:rPr>
        <w:t xml:space="preserve"> </w:t>
      </w:r>
      <w:r w:rsidR="00841D6F" w:rsidRPr="00841D6F">
        <w:rPr>
          <w:spacing w:val="45"/>
        </w:rPr>
        <w:t>G</w:t>
      </w:r>
      <w:r w:rsidRPr="00841D6F">
        <w:t>aranzia</w:t>
      </w:r>
      <w:r w:rsidRPr="00841D6F">
        <w:rPr>
          <w:spacing w:val="45"/>
        </w:rPr>
        <w:t xml:space="preserve"> </w:t>
      </w:r>
      <w:r w:rsidRPr="00841D6F">
        <w:t>interno</w:t>
      </w:r>
      <w:r w:rsidRPr="00841D6F">
        <w:rPr>
          <w:spacing w:val="45"/>
        </w:rPr>
        <w:t xml:space="preserve"> </w:t>
      </w:r>
      <w:r w:rsidRPr="00841D6F">
        <w:t>alla</w:t>
      </w:r>
      <w:r w:rsidRPr="00841D6F">
        <w:rPr>
          <w:spacing w:val="44"/>
        </w:rPr>
        <w:t xml:space="preserve"> </w:t>
      </w:r>
      <w:r w:rsidRPr="00841D6F">
        <w:t>scuola,</w:t>
      </w:r>
      <w:r w:rsidRPr="00841D6F">
        <w:rPr>
          <w:spacing w:val="45"/>
        </w:rPr>
        <w:t xml:space="preserve"> </w:t>
      </w:r>
      <w:r w:rsidRPr="00841D6F">
        <w:t>o</w:t>
      </w:r>
      <w:r w:rsidRPr="00841D6F">
        <w:rPr>
          <w:spacing w:val="45"/>
        </w:rPr>
        <w:t xml:space="preserve"> </w:t>
      </w:r>
      <w:r w:rsidRPr="00841D6F">
        <w:rPr>
          <w:spacing w:val="-2"/>
        </w:rPr>
        <w:t>in</w:t>
      </w:r>
      <w:r w:rsidRPr="00841D6F">
        <w:rPr>
          <w:spacing w:val="43"/>
        </w:rPr>
        <w:t xml:space="preserve"> </w:t>
      </w:r>
      <w:r w:rsidRPr="00841D6F">
        <w:t>assenza</w:t>
      </w:r>
      <w:r w:rsidRPr="00841D6F">
        <w:rPr>
          <w:spacing w:val="45"/>
        </w:rPr>
        <w:t xml:space="preserve"> </w:t>
      </w:r>
      <w:r w:rsidRPr="00841D6F">
        <w:t>di</w:t>
      </w:r>
      <w:r w:rsidRPr="00841D6F">
        <w:rPr>
          <w:spacing w:val="45"/>
        </w:rPr>
        <w:t xml:space="preserve"> </w:t>
      </w:r>
      <w:r w:rsidRPr="00841D6F">
        <w:t>queste</w:t>
      </w:r>
      <w:r w:rsidRPr="00841D6F">
        <w:rPr>
          <w:spacing w:val="45"/>
        </w:rPr>
        <w:t xml:space="preserve"> </w:t>
      </w:r>
      <w:r w:rsidRPr="00841D6F">
        <w:t>per</w:t>
      </w:r>
      <w:r w:rsidRPr="00841D6F">
        <w:rPr>
          <w:spacing w:val="73"/>
          <w:w w:val="99"/>
        </w:rPr>
        <w:t xml:space="preserve"> </w:t>
      </w:r>
      <w:r w:rsidRPr="00841D6F">
        <w:t>mancata</w:t>
      </w:r>
      <w:r w:rsidRPr="00841D6F">
        <w:rPr>
          <w:spacing w:val="27"/>
        </w:rPr>
        <w:t xml:space="preserve"> </w:t>
      </w:r>
      <w:r w:rsidRPr="00841D6F">
        <w:t>pronuncia,</w:t>
      </w:r>
      <w:r w:rsidRPr="00841D6F">
        <w:rPr>
          <w:spacing w:val="30"/>
        </w:rPr>
        <w:t xml:space="preserve"> </w:t>
      </w:r>
      <w:r w:rsidRPr="00841D6F">
        <w:t>si</w:t>
      </w:r>
      <w:r w:rsidRPr="00841D6F">
        <w:rPr>
          <w:spacing w:val="27"/>
        </w:rPr>
        <w:t xml:space="preserve"> </w:t>
      </w:r>
      <w:r w:rsidRPr="00841D6F">
        <w:t>può</w:t>
      </w:r>
      <w:r w:rsidRPr="00841D6F">
        <w:rPr>
          <w:spacing w:val="28"/>
        </w:rPr>
        <w:t xml:space="preserve"> </w:t>
      </w:r>
      <w:r w:rsidRPr="00841D6F">
        <w:t>proporre</w:t>
      </w:r>
      <w:r w:rsidRPr="00841D6F">
        <w:rPr>
          <w:spacing w:val="28"/>
        </w:rPr>
        <w:t xml:space="preserve"> </w:t>
      </w:r>
      <w:r w:rsidRPr="00841D6F">
        <w:t>ricorso</w:t>
      </w:r>
      <w:r w:rsidRPr="00841D6F">
        <w:rPr>
          <w:spacing w:val="28"/>
        </w:rPr>
        <w:t xml:space="preserve"> </w:t>
      </w:r>
      <w:r w:rsidRPr="00841D6F">
        <w:rPr>
          <w:u w:val="single"/>
        </w:rPr>
        <w:t>all’Organo</w:t>
      </w:r>
      <w:r w:rsidRPr="00841D6F">
        <w:rPr>
          <w:spacing w:val="30"/>
          <w:u w:val="single"/>
        </w:rPr>
        <w:t xml:space="preserve"> </w:t>
      </w:r>
      <w:r w:rsidR="00841D6F" w:rsidRPr="00841D6F">
        <w:rPr>
          <w:spacing w:val="30"/>
          <w:u w:val="single"/>
        </w:rPr>
        <w:t>R</w:t>
      </w:r>
      <w:r w:rsidRPr="00841D6F">
        <w:rPr>
          <w:u w:val="single"/>
        </w:rPr>
        <w:t>egionale</w:t>
      </w:r>
      <w:r w:rsidRPr="00841D6F">
        <w:rPr>
          <w:spacing w:val="30"/>
          <w:u w:val="single"/>
        </w:rPr>
        <w:t xml:space="preserve"> </w:t>
      </w:r>
      <w:r w:rsidRPr="00841D6F">
        <w:rPr>
          <w:u w:val="single"/>
        </w:rPr>
        <w:t>di</w:t>
      </w:r>
      <w:r w:rsidRPr="00841D6F">
        <w:rPr>
          <w:spacing w:val="30"/>
          <w:u w:val="single"/>
        </w:rPr>
        <w:t xml:space="preserve"> </w:t>
      </w:r>
      <w:r w:rsidR="00841D6F" w:rsidRPr="00841D6F">
        <w:rPr>
          <w:spacing w:val="30"/>
          <w:u w:val="single"/>
        </w:rPr>
        <w:t>G</w:t>
      </w:r>
      <w:r w:rsidRPr="00841D6F">
        <w:rPr>
          <w:u w:val="single"/>
        </w:rPr>
        <w:t>aranzia</w:t>
      </w:r>
      <w:r w:rsidRPr="00841D6F">
        <w:rPr>
          <w:spacing w:val="27"/>
        </w:rPr>
        <w:t xml:space="preserve"> </w:t>
      </w:r>
      <w:r w:rsidRPr="00841D6F">
        <w:t>per</w:t>
      </w:r>
      <w:r w:rsidRPr="00841D6F">
        <w:rPr>
          <w:spacing w:val="27"/>
        </w:rPr>
        <w:t xml:space="preserve"> </w:t>
      </w:r>
      <w:r w:rsidRPr="00841D6F">
        <w:t>violazioni</w:t>
      </w:r>
      <w:r w:rsidRPr="00841D6F">
        <w:rPr>
          <w:spacing w:val="30"/>
        </w:rPr>
        <w:t xml:space="preserve"> </w:t>
      </w:r>
      <w:r w:rsidRPr="00841D6F">
        <w:t>dello</w:t>
      </w:r>
      <w:r w:rsidRPr="00841D6F">
        <w:rPr>
          <w:spacing w:val="91"/>
        </w:rPr>
        <w:t xml:space="preserve"> </w:t>
      </w:r>
      <w:r w:rsidRPr="00841D6F">
        <w:t>Statuto</w:t>
      </w:r>
      <w:r w:rsidRPr="00841D6F">
        <w:rPr>
          <w:spacing w:val="1"/>
        </w:rPr>
        <w:t xml:space="preserve"> </w:t>
      </w:r>
      <w:r w:rsidRPr="00841D6F">
        <w:t>delle</w:t>
      </w:r>
      <w:r w:rsidRPr="00841D6F">
        <w:rPr>
          <w:spacing w:val="3"/>
        </w:rPr>
        <w:t xml:space="preserve"> </w:t>
      </w:r>
      <w:r w:rsidRPr="00841D6F">
        <w:t>studentesse</w:t>
      </w:r>
      <w:r w:rsidRPr="00841D6F">
        <w:rPr>
          <w:spacing w:val="3"/>
        </w:rPr>
        <w:t xml:space="preserve"> </w:t>
      </w:r>
      <w:r w:rsidRPr="00841D6F">
        <w:t>e</w:t>
      </w:r>
      <w:r w:rsidRPr="00841D6F">
        <w:rPr>
          <w:spacing w:val="4"/>
        </w:rPr>
        <w:t xml:space="preserve"> </w:t>
      </w:r>
      <w:r w:rsidRPr="00841D6F">
        <w:t>degli</w:t>
      </w:r>
      <w:r w:rsidRPr="00841D6F">
        <w:rPr>
          <w:spacing w:val="3"/>
        </w:rPr>
        <w:t xml:space="preserve"> </w:t>
      </w:r>
      <w:r w:rsidRPr="00841D6F">
        <w:t>studenti</w:t>
      </w:r>
      <w:r w:rsidRPr="00841D6F">
        <w:rPr>
          <w:spacing w:val="2"/>
        </w:rPr>
        <w:t xml:space="preserve"> </w:t>
      </w:r>
      <w:r w:rsidRPr="00841D6F">
        <w:t>(DPR</w:t>
      </w:r>
      <w:r w:rsidRPr="00841D6F">
        <w:rPr>
          <w:spacing w:val="2"/>
        </w:rPr>
        <w:t xml:space="preserve"> </w:t>
      </w:r>
      <w:r w:rsidRPr="00841D6F">
        <w:t>249/98</w:t>
      </w:r>
      <w:r w:rsidRPr="00841D6F">
        <w:rPr>
          <w:spacing w:val="4"/>
        </w:rPr>
        <w:t xml:space="preserve"> </w:t>
      </w:r>
      <w:r w:rsidRPr="00841D6F">
        <w:t>con</w:t>
      </w:r>
      <w:r w:rsidRPr="00841D6F">
        <w:rPr>
          <w:spacing w:val="3"/>
        </w:rPr>
        <w:t xml:space="preserve"> </w:t>
      </w:r>
      <w:r w:rsidRPr="00841D6F">
        <w:t>successive</w:t>
      </w:r>
      <w:r w:rsidRPr="00841D6F">
        <w:rPr>
          <w:spacing w:val="3"/>
        </w:rPr>
        <w:t xml:space="preserve"> </w:t>
      </w:r>
      <w:r w:rsidRPr="00841D6F">
        <w:lastRenderedPageBreak/>
        <w:t>modifiche</w:t>
      </w:r>
      <w:r w:rsidRPr="00841D6F">
        <w:rPr>
          <w:spacing w:val="1"/>
        </w:rPr>
        <w:t xml:space="preserve"> </w:t>
      </w:r>
      <w:r w:rsidRPr="00841D6F">
        <w:t>e</w:t>
      </w:r>
      <w:r w:rsidRPr="00841D6F">
        <w:rPr>
          <w:spacing w:val="3"/>
        </w:rPr>
        <w:t xml:space="preserve"> </w:t>
      </w:r>
      <w:r w:rsidRPr="00841D6F">
        <w:t>integrazioni del</w:t>
      </w:r>
      <w:r w:rsidRPr="00841D6F">
        <w:rPr>
          <w:spacing w:val="55"/>
        </w:rPr>
        <w:t xml:space="preserve"> </w:t>
      </w:r>
      <w:r w:rsidRPr="00841D6F">
        <w:t>DPR.</w:t>
      </w:r>
      <w:r w:rsidRPr="00841D6F">
        <w:rPr>
          <w:spacing w:val="-3"/>
        </w:rPr>
        <w:t xml:space="preserve"> </w:t>
      </w:r>
      <w:r w:rsidRPr="00841D6F">
        <w:t>235/2007).</w:t>
      </w:r>
      <w:r w:rsidRPr="00841D6F">
        <w:rPr>
          <w:spacing w:val="10"/>
        </w:rPr>
        <w:t xml:space="preserve"> </w:t>
      </w:r>
      <w:r w:rsidRPr="00841D6F">
        <w:t>La</w:t>
      </w:r>
      <w:r w:rsidRPr="00841D6F">
        <w:rPr>
          <w:spacing w:val="11"/>
        </w:rPr>
        <w:t xml:space="preserve"> </w:t>
      </w:r>
      <w:r w:rsidRPr="00841D6F">
        <w:t>competenza</w:t>
      </w:r>
      <w:r w:rsidRPr="00841D6F">
        <w:rPr>
          <w:spacing w:val="9"/>
        </w:rPr>
        <w:t xml:space="preserve"> </w:t>
      </w:r>
      <w:r w:rsidRPr="00841D6F">
        <w:t>a</w:t>
      </w:r>
      <w:r w:rsidRPr="00841D6F">
        <w:rPr>
          <w:spacing w:val="9"/>
        </w:rPr>
        <w:t xml:space="preserve"> </w:t>
      </w:r>
      <w:r w:rsidRPr="00841D6F">
        <w:t>decidere</w:t>
      </w:r>
      <w:r w:rsidRPr="00841D6F">
        <w:rPr>
          <w:spacing w:val="12"/>
        </w:rPr>
        <w:t xml:space="preserve"> </w:t>
      </w:r>
      <w:r w:rsidRPr="00841D6F">
        <w:t>sulla</w:t>
      </w:r>
      <w:r w:rsidRPr="00841D6F">
        <w:rPr>
          <w:spacing w:val="9"/>
        </w:rPr>
        <w:t xml:space="preserve"> </w:t>
      </w:r>
      <w:r w:rsidRPr="00841D6F">
        <w:t>legittimità</w:t>
      </w:r>
      <w:r w:rsidRPr="00841D6F">
        <w:rPr>
          <w:spacing w:val="9"/>
        </w:rPr>
        <w:t xml:space="preserve"> </w:t>
      </w:r>
      <w:r w:rsidRPr="00841D6F">
        <w:t>del</w:t>
      </w:r>
      <w:r w:rsidRPr="00841D6F">
        <w:rPr>
          <w:spacing w:val="9"/>
        </w:rPr>
        <w:t xml:space="preserve"> </w:t>
      </w:r>
      <w:r w:rsidRPr="00841D6F">
        <w:t>provvedimento</w:t>
      </w:r>
      <w:r w:rsidRPr="00841D6F">
        <w:rPr>
          <w:spacing w:val="13"/>
        </w:rPr>
        <w:t xml:space="preserve"> </w:t>
      </w:r>
      <w:r w:rsidRPr="00841D6F">
        <w:t>disciplinare</w:t>
      </w:r>
      <w:r w:rsidRPr="00841D6F">
        <w:rPr>
          <w:spacing w:val="9"/>
        </w:rPr>
        <w:t xml:space="preserve"> </w:t>
      </w:r>
      <w:r w:rsidRPr="00841D6F">
        <w:t>spetta</w:t>
      </w:r>
      <w:r w:rsidR="00841D6F">
        <w:t xml:space="preserve"> </w:t>
      </w:r>
      <w:r w:rsidRPr="00841D6F">
        <w:t>al</w:t>
      </w:r>
      <w:r w:rsidRPr="00841D6F">
        <w:rPr>
          <w:spacing w:val="3"/>
        </w:rPr>
        <w:t xml:space="preserve"> </w:t>
      </w:r>
      <w:r w:rsidRPr="00841D6F">
        <w:t>Direttore</w:t>
      </w:r>
      <w:r w:rsidRPr="00841D6F">
        <w:rPr>
          <w:spacing w:val="2"/>
        </w:rPr>
        <w:t xml:space="preserve"> </w:t>
      </w:r>
      <w:r w:rsidRPr="00841D6F">
        <w:t>dell’Ufficio</w:t>
      </w:r>
      <w:r w:rsidRPr="00841D6F">
        <w:rPr>
          <w:spacing w:val="2"/>
        </w:rPr>
        <w:t xml:space="preserve"> </w:t>
      </w:r>
      <w:r w:rsidRPr="00841D6F">
        <w:t>Scolastico</w:t>
      </w:r>
      <w:r w:rsidRPr="00841D6F">
        <w:rPr>
          <w:spacing w:val="5"/>
        </w:rPr>
        <w:t xml:space="preserve"> </w:t>
      </w:r>
      <w:r w:rsidRPr="00841D6F">
        <w:t>Regionale.</w:t>
      </w:r>
      <w:r w:rsidRPr="00841D6F">
        <w:rPr>
          <w:spacing w:val="3"/>
        </w:rPr>
        <w:t xml:space="preserve"> </w:t>
      </w:r>
      <w:r w:rsidRPr="00841D6F">
        <w:t>Il</w:t>
      </w:r>
      <w:r w:rsidRPr="00841D6F">
        <w:rPr>
          <w:spacing w:val="2"/>
        </w:rPr>
        <w:t xml:space="preserve"> </w:t>
      </w:r>
      <w:r w:rsidRPr="00841D6F">
        <w:t>termine</w:t>
      </w:r>
      <w:r w:rsidRPr="00841D6F">
        <w:rPr>
          <w:spacing w:val="2"/>
        </w:rPr>
        <w:t xml:space="preserve"> </w:t>
      </w:r>
      <w:r w:rsidRPr="00841D6F">
        <w:t>per</w:t>
      </w:r>
      <w:r w:rsidRPr="00841D6F">
        <w:rPr>
          <w:spacing w:val="2"/>
        </w:rPr>
        <w:t xml:space="preserve"> </w:t>
      </w:r>
      <w:r w:rsidRPr="00841D6F">
        <w:t>la</w:t>
      </w:r>
      <w:r w:rsidRPr="00841D6F">
        <w:rPr>
          <w:spacing w:val="2"/>
        </w:rPr>
        <w:t xml:space="preserve"> </w:t>
      </w:r>
      <w:r w:rsidRPr="00841D6F">
        <w:t>proposizione</w:t>
      </w:r>
      <w:r w:rsidRPr="00841D6F">
        <w:rPr>
          <w:spacing w:val="4"/>
        </w:rPr>
        <w:t xml:space="preserve"> </w:t>
      </w:r>
      <w:r w:rsidRPr="00841D6F">
        <w:t>del</w:t>
      </w:r>
      <w:r w:rsidRPr="00841D6F">
        <w:rPr>
          <w:spacing w:val="4"/>
        </w:rPr>
        <w:t xml:space="preserve"> </w:t>
      </w:r>
      <w:r w:rsidRPr="00841D6F">
        <w:t>reclamo</w:t>
      </w:r>
      <w:r w:rsidRPr="00841D6F">
        <w:rPr>
          <w:spacing w:val="5"/>
        </w:rPr>
        <w:t xml:space="preserve"> </w:t>
      </w:r>
      <w:r w:rsidRPr="00841D6F">
        <w:t>è di</w:t>
      </w:r>
      <w:r w:rsidR="00841D6F">
        <w:t xml:space="preserve"> </w:t>
      </w:r>
      <w:r w:rsidRPr="00841D6F">
        <w:t>quindici</w:t>
      </w:r>
      <w:r w:rsidRPr="00841D6F">
        <w:rPr>
          <w:spacing w:val="6"/>
        </w:rPr>
        <w:t xml:space="preserve"> </w:t>
      </w:r>
      <w:r w:rsidRPr="00841D6F">
        <w:t>giorni,</w:t>
      </w:r>
      <w:r w:rsidRPr="00841D6F">
        <w:rPr>
          <w:spacing w:val="3"/>
        </w:rPr>
        <w:t xml:space="preserve"> </w:t>
      </w:r>
      <w:r w:rsidRPr="00841D6F">
        <w:t>decorrenti</w:t>
      </w:r>
      <w:r w:rsidRPr="00841D6F">
        <w:rPr>
          <w:spacing w:val="6"/>
        </w:rPr>
        <w:t xml:space="preserve"> </w:t>
      </w:r>
      <w:r w:rsidRPr="00841D6F">
        <w:t>dalla</w:t>
      </w:r>
      <w:r w:rsidRPr="00841D6F">
        <w:rPr>
          <w:spacing w:val="6"/>
        </w:rPr>
        <w:t xml:space="preserve"> </w:t>
      </w:r>
      <w:r w:rsidRPr="00841D6F">
        <w:t>comunicazione</w:t>
      </w:r>
      <w:r w:rsidRPr="00841D6F">
        <w:rPr>
          <w:spacing w:val="6"/>
        </w:rPr>
        <w:t xml:space="preserve"> </w:t>
      </w:r>
      <w:r w:rsidRPr="00841D6F">
        <w:t>della</w:t>
      </w:r>
      <w:r w:rsidRPr="00841D6F">
        <w:rPr>
          <w:spacing w:val="7"/>
        </w:rPr>
        <w:t xml:space="preserve"> </w:t>
      </w:r>
      <w:r w:rsidRPr="00841D6F">
        <w:t>decisione</w:t>
      </w:r>
      <w:r w:rsidRPr="00841D6F">
        <w:rPr>
          <w:spacing w:val="4"/>
        </w:rPr>
        <w:t xml:space="preserve"> </w:t>
      </w:r>
      <w:r w:rsidRPr="00841D6F">
        <w:t>dell’Organo</w:t>
      </w:r>
      <w:r w:rsidRPr="00841D6F">
        <w:rPr>
          <w:spacing w:val="6"/>
        </w:rPr>
        <w:t xml:space="preserve"> </w:t>
      </w:r>
      <w:r w:rsidRPr="00841D6F">
        <w:t>di</w:t>
      </w:r>
      <w:r w:rsidRPr="00841D6F">
        <w:rPr>
          <w:spacing w:val="3"/>
        </w:rPr>
        <w:t xml:space="preserve"> </w:t>
      </w:r>
      <w:r w:rsidRPr="00841D6F">
        <w:t>garanzia</w:t>
      </w:r>
      <w:r w:rsidRPr="00841D6F">
        <w:rPr>
          <w:spacing w:val="5"/>
        </w:rPr>
        <w:t xml:space="preserve"> </w:t>
      </w:r>
      <w:r w:rsidRPr="00841D6F">
        <w:t>della</w:t>
      </w:r>
      <w:r w:rsidRPr="00841D6F">
        <w:rPr>
          <w:spacing w:val="4"/>
        </w:rPr>
        <w:t xml:space="preserve"> </w:t>
      </w:r>
      <w:r w:rsidRPr="00841D6F">
        <w:t>scuola</w:t>
      </w:r>
      <w:r w:rsidRPr="00841D6F">
        <w:rPr>
          <w:spacing w:val="89"/>
        </w:rPr>
        <w:t xml:space="preserve"> </w:t>
      </w:r>
      <w:r w:rsidRPr="00841D6F">
        <w:t>o</w:t>
      </w:r>
      <w:r w:rsidRPr="00841D6F">
        <w:rPr>
          <w:spacing w:val="-2"/>
        </w:rPr>
        <w:t xml:space="preserve"> </w:t>
      </w:r>
      <w:r w:rsidRPr="00841D6F">
        <w:t>dallo spirare</w:t>
      </w:r>
      <w:r w:rsidRPr="00841D6F">
        <w:rPr>
          <w:spacing w:val="-3"/>
        </w:rPr>
        <w:t xml:space="preserve"> </w:t>
      </w:r>
      <w:r w:rsidRPr="00841D6F">
        <w:t>del</w:t>
      </w:r>
      <w:r w:rsidRPr="00841D6F">
        <w:rPr>
          <w:spacing w:val="-4"/>
        </w:rPr>
        <w:t xml:space="preserve"> </w:t>
      </w:r>
      <w:r w:rsidRPr="00841D6F">
        <w:t>termine di</w:t>
      </w:r>
      <w:r w:rsidRPr="00841D6F">
        <w:rPr>
          <w:spacing w:val="-4"/>
        </w:rPr>
        <w:t xml:space="preserve"> </w:t>
      </w:r>
      <w:r w:rsidRPr="00841D6F">
        <w:t xml:space="preserve">decisione </w:t>
      </w:r>
      <w:r w:rsidRPr="00841D6F">
        <w:rPr>
          <w:spacing w:val="-2"/>
        </w:rPr>
        <w:t>ad</w:t>
      </w:r>
      <w:r w:rsidRPr="00841D6F">
        <w:t xml:space="preserve"> esso</w:t>
      </w:r>
      <w:r w:rsidRPr="00841D6F">
        <w:rPr>
          <w:spacing w:val="-3"/>
        </w:rPr>
        <w:t xml:space="preserve"> </w:t>
      </w:r>
      <w:r w:rsidRPr="00841D6F">
        <w:t>attribuito.</w:t>
      </w:r>
    </w:p>
    <w:p w14:paraId="195E3469" w14:textId="77777777" w:rsidR="00012E9C" w:rsidRPr="008969C7" w:rsidRDefault="00012E9C" w:rsidP="008969C7">
      <w:pPr>
        <w:jc w:val="both"/>
        <w:rPr>
          <w:rFonts w:cstheme="minorHAnsi"/>
        </w:rPr>
      </w:pPr>
    </w:p>
    <w:sectPr w:rsidR="00012E9C" w:rsidRPr="00896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432"/>
    <w:multiLevelType w:val="hybridMultilevel"/>
    <w:tmpl w:val="61185BDC"/>
    <w:lvl w:ilvl="0" w:tplc="92FE8A36">
      <w:start w:val="1"/>
      <w:numFmt w:val="decimal"/>
      <w:lvlText w:val="4.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7B25"/>
    <w:multiLevelType w:val="hybridMultilevel"/>
    <w:tmpl w:val="28DE3BCA"/>
    <w:lvl w:ilvl="0" w:tplc="36A4AD52">
      <w:start w:val="1"/>
      <w:numFmt w:val="bullet"/>
      <w:lvlText w:val=""/>
      <w:lvlJc w:val="left"/>
      <w:pPr>
        <w:ind w:left="472" w:hanging="360"/>
      </w:pPr>
      <w:rPr>
        <w:rFonts w:ascii="Wingdings" w:eastAsia="Wingdings" w:hAnsi="Wingdings" w:hint="default"/>
        <w:sz w:val="24"/>
        <w:szCs w:val="24"/>
      </w:rPr>
    </w:lvl>
    <w:lvl w:ilvl="1" w:tplc="B28E8D38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1CC06F1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5178E6C6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E4B4732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BF36161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792A884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4B0202DC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0F8EFD3A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2" w15:restartNumberingAfterBreak="0">
    <w:nsid w:val="1C552C49"/>
    <w:multiLevelType w:val="hybridMultilevel"/>
    <w:tmpl w:val="1182E7C6"/>
    <w:lvl w:ilvl="0" w:tplc="27346B22">
      <w:start w:val="1"/>
      <w:numFmt w:val="decimal"/>
      <w:lvlText w:val="2.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3372E9F"/>
    <w:multiLevelType w:val="hybridMultilevel"/>
    <w:tmpl w:val="17103B08"/>
    <w:lvl w:ilvl="0" w:tplc="60B8D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D02B4"/>
    <w:multiLevelType w:val="hybridMultilevel"/>
    <w:tmpl w:val="4FCCD614"/>
    <w:lvl w:ilvl="0" w:tplc="92FE8A3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44C1"/>
    <w:multiLevelType w:val="hybridMultilevel"/>
    <w:tmpl w:val="D5CA37F2"/>
    <w:lvl w:ilvl="0" w:tplc="0206D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E227C"/>
    <w:multiLevelType w:val="hybridMultilevel"/>
    <w:tmpl w:val="23BA1AAA"/>
    <w:lvl w:ilvl="0" w:tplc="5FD0399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78657AD"/>
    <w:multiLevelType w:val="hybridMultilevel"/>
    <w:tmpl w:val="F6B03E52"/>
    <w:lvl w:ilvl="0" w:tplc="4F32A46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6284"/>
    <w:multiLevelType w:val="hybridMultilevel"/>
    <w:tmpl w:val="4FCCD614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4659D"/>
    <w:multiLevelType w:val="hybridMultilevel"/>
    <w:tmpl w:val="0FAC8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21293">
    <w:abstractNumId w:val="1"/>
  </w:num>
  <w:num w:numId="2" w16cid:durableId="671571884">
    <w:abstractNumId w:val="2"/>
  </w:num>
  <w:num w:numId="3" w16cid:durableId="159203639">
    <w:abstractNumId w:val="4"/>
  </w:num>
  <w:num w:numId="4" w16cid:durableId="2128963433">
    <w:abstractNumId w:val="9"/>
  </w:num>
  <w:num w:numId="5" w16cid:durableId="1786072384">
    <w:abstractNumId w:val="7"/>
  </w:num>
  <w:num w:numId="6" w16cid:durableId="380447823">
    <w:abstractNumId w:val="5"/>
  </w:num>
  <w:num w:numId="7" w16cid:durableId="1871720434">
    <w:abstractNumId w:val="0"/>
  </w:num>
  <w:num w:numId="8" w16cid:durableId="950042216">
    <w:abstractNumId w:val="3"/>
  </w:num>
  <w:num w:numId="9" w16cid:durableId="1002314057">
    <w:abstractNumId w:val="8"/>
  </w:num>
  <w:num w:numId="10" w16cid:durableId="59135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85"/>
    <w:rsid w:val="00012E9C"/>
    <w:rsid w:val="000D2657"/>
    <w:rsid w:val="00125F34"/>
    <w:rsid w:val="00160F9E"/>
    <w:rsid w:val="002341CB"/>
    <w:rsid w:val="003E706A"/>
    <w:rsid w:val="004E3BF9"/>
    <w:rsid w:val="005D38D8"/>
    <w:rsid w:val="005E7ED8"/>
    <w:rsid w:val="00683BF9"/>
    <w:rsid w:val="006E5AD9"/>
    <w:rsid w:val="006F7A85"/>
    <w:rsid w:val="007A3B5D"/>
    <w:rsid w:val="00841D6F"/>
    <w:rsid w:val="008969C7"/>
    <w:rsid w:val="00BC2A7C"/>
    <w:rsid w:val="00CD104C"/>
    <w:rsid w:val="00D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93CC"/>
  <w15:chartTrackingRefBased/>
  <w15:docId w15:val="{7BF9695E-B61E-460C-992E-E77DC41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unhideWhenUsed/>
    <w:qFormat/>
    <w:rsid w:val="004E3BF9"/>
    <w:pPr>
      <w:widowControl w:val="0"/>
      <w:spacing w:after="0" w:line="240" w:lineRule="auto"/>
      <w:ind w:left="112"/>
      <w:outlineLvl w:val="3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E3BF9"/>
    <w:rPr>
      <w:rFonts w:ascii="Calibri" w:eastAsia="Calibri" w:hAnsi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E3BF9"/>
    <w:pPr>
      <w:widowControl w:val="0"/>
      <w:spacing w:after="0" w:line="240" w:lineRule="auto"/>
      <w:ind w:left="112"/>
    </w:pPr>
    <w:rPr>
      <w:rFonts w:ascii="Cambria" w:eastAsia="Cambria" w:hAnsi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3BF9"/>
    <w:rPr>
      <w:rFonts w:ascii="Cambria" w:eastAsia="Cambria" w:hAnsi="Cambria"/>
      <w:sz w:val="24"/>
      <w:szCs w:val="24"/>
    </w:rPr>
  </w:style>
  <w:style w:type="paragraph" w:styleId="Nessunaspaziatura">
    <w:name w:val="No Spacing"/>
    <w:uiPriority w:val="1"/>
    <w:qFormat/>
    <w:rsid w:val="006E5AD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A3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Luca Tron</cp:lastModifiedBy>
  <cp:revision>5</cp:revision>
  <dcterms:created xsi:type="dcterms:W3CDTF">2022-09-11T22:06:00Z</dcterms:created>
  <dcterms:modified xsi:type="dcterms:W3CDTF">2022-09-13T07:09:00Z</dcterms:modified>
</cp:coreProperties>
</file>